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67C" w:rsidRPr="007C15D3" w:rsidRDefault="00FB667C" w:rsidP="00FB667C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FB667C" w:rsidRPr="007C15D3" w:rsidRDefault="00FB667C" w:rsidP="00FB667C">
      <w:pPr>
        <w:jc w:val="center"/>
        <w:rPr>
          <w:b/>
          <w:sz w:val="28"/>
          <w:szCs w:val="28"/>
        </w:rPr>
      </w:pPr>
      <w:r w:rsidRPr="007C15D3">
        <w:rPr>
          <w:b/>
          <w:sz w:val="28"/>
          <w:szCs w:val="28"/>
        </w:rPr>
        <w:t>«средняя общеобразовательная школа с. Малая Кема»</w:t>
      </w:r>
    </w:p>
    <w:p w:rsidR="00FB667C" w:rsidRPr="007C15D3" w:rsidRDefault="00FB667C" w:rsidP="00FB667C">
      <w:pPr>
        <w:jc w:val="center"/>
        <w:rPr>
          <w:b/>
        </w:rPr>
      </w:pPr>
    </w:p>
    <w:p w:rsidR="00FB667C" w:rsidRPr="007C15D3" w:rsidRDefault="00FB667C" w:rsidP="00FB667C">
      <w:pPr>
        <w:ind w:left="284" w:right="401"/>
        <w:jc w:val="center"/>
      </w:pP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4537"/>
        <w:gridCol w:w="5953"/>
      </w:tblGrid>
      <w:tr w:rsidR="00FB667C" w:rsidTr="00FB667C">
        <w:trPr>
          <w:trHeight w:val="2085"/>
        </w:trPr>
        <w:tc>
          <w:tcPr>
            <w:tcW w:w="4537" w:type="dxa"/>
          </w:tcPr>
          <w:p w:rsidR="00FB667C" w:rsidRPr="007C15D3" w:rsidRDefault="00FB667C" w:rsidP="00EF54AB">
            <w:pPr>
              <w:ind w:left="1027" w:right="401"/>
            </w:pPr>
            <w:r w:rsidRPr="007C15D3">
              <w:t xml:space="preserve">«Согласовано» </w:t>
            </w:r>
          </w:p>
          <w:p w:rsidR="00FB667C" w:rsidRPr="007C15D3" w:rsidRDefault="00FB667C" w:rsidP="00EF54AB">
            <w:pPr>
              <w:ind w:left="1027" w:right="401"/>
            </w:pPr>
            <w:r w:rsidRPr="007C15D3">
              <w:t xml:space="preserve">Зам. директора по УВР  </w:t>
            </w:r>
          </w:p>
          <w:p w:rsidR="00FB667C" w:rsidRPr="007C15D3" w:rsidRDefault="00FB667C" w:rsidP="00EF54AB">
            <w:pPr>
              <w:ind w:left="1027" w:right="401"/>
            </w:pPr>
            <w:r w:rsidRPr="007C15D3">
              <w:t xml:space="preserve">________________ </w:t>
            </w:r>
          </w:p>
          <w:p w:rsidR="00FB667C" w:rsidRDefault="00FB667C" w:rsidP="00EF54AB">
            <w:pPr>
              <w:ind w:left="1027" w:right="401"/>
              <w:rPr>
                <w:u w:val="single"/>
              </w:rPr>
            </w:pPr>
            <w:r>
              <w:rPr>
                <w:u w:val="single"/>
              </w:rPr>
              <w:t>«</w:t>
            </w:r>
            <w:r w:rsidR="004613A3">
              <w:rPr>
                <w:u w:val="single"/>
              </w:rPr>
              <w:t xml:space="preserve">    </w:t>
            </w:r>
            <w:r>
              <w:rPr>
                <w:u w:val="single"/>
              </w:rPr>
              <w:t xml:space="preserve">» </w:t>
            </w:r>
            <w:r w:rsidR="004613A3">
              <w:rPr>
                <w:u w:val="single"/>
              </w:rPr>
              <w:t xml:space="preserve">                 </w:t>
            </w:r>
            <w:r>
              <w:rPr>
                <w:u w:val="single"/>
              </w:rPr>
              <w:t xml:space="preserve"> 20</w:t>
            </w:r>
            <w:r w:rsidR="004613A3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г.</w:t>
            </w:r>
          </w:p>
          <w:p w:rsidR="00FB667C" w:rsidRDefault="00FB667C" w:rsidP="00EF54AB">
            <w:pPr>
              <w:ind w:left="284" w:right="401"/>
              <w:jc w:val="center"/>
            </w:pPr>
          </w:p>
        </w:tc>
        <w:tc>
          <w:tcPr>
            <w:tcW w:w="5953" w:type="dxa"/>
          </w:tcPr>
          <w:p w:rsidR="00FB667C" w:rsidRPr="007C15D3" w:rsidRDefault="00FB667C" w:rsidP="00EF54AB">
            <w:pPr>
              <w:ind w:left="284" w:right="401"/>
              <w:jc w:val="right"/>
            </w:pPr>
            <w:r w:rsidRPr="007C15D3">
              <w:t>«Утверждаю»</w:t>
            </w:r>
          </w:p>
          <w:p w:rsidR="00FB667C" w:rsidRPr="007C15D3" w:rsidRDefault="00FB667C" w:rsidP="00EF54AB">
            <w:pPr>
              <w:ind w:left="284" w:right="401"/>
              <w:jc w:val="right"/>
            </w:pPr>
            <w:r w:rsidRPr="007C15D3">
              <w:t xml:space="preserve">  Директор МКОУ «СОШ с. Малая Кема»</w:t>
            </w:r>
          </w:p>
          <w:p w:rsidR="00FB667C" w:rsidRPr="007C15D3" w:rsidRDefault="00FB667C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t xml:space="preserve">  ___________________ </w:t>
            </w:r>
            <w:r w:rsidR="004613A3">
              <w:t xml:space="preserve"> </w:t>
            </w:r>
            <w:r w:rsidRPr="007C15D3">
              <w:rPr>
                <w:u w:val="single"/>
              </w:rPr>
              <w:t xml:space="preserve"> </w:t>
            </w:r>
          </w:p>
          <w:p w:rsidR="00FB667C" w:rsidRPr="007C15D3" w:rsidRDefault="00FB667C" w:rsidP="00EF54AB">
            <w:pPr>
              <w:ind w:left="284" w:right="401"/>
              <w:jc w:val="right"/>
              <w:rPr>
                <w:u w:val="single"/>
              </w:rPr>
            </w:pPr>
            <w:r w:rsidRPr="007C15D3">
              <w:rPr>
                <w:u w:val="single"/>
              </w:rPr>
              <w:t xml:space="preserve">Приказ № </w:t>
            </w:r>
            <w:r w:rsidR="004613A3">
              <w:rPr>
                <w:u w:val="single"/>
              </w:rPr>
              <w:t xml:space="preserve"> </w:t>
            </w:r>
          </w:p>
          <w:p w:rsidR="00FB667C" w:rsidRPr="007C15D3" w:rsidRDefault="004613A3" w:rsidP="00EF54AB">
            <w:pPr>
              <w:ind w:left="284" w:right="401"/>
              <w:jc w:val="right"/>
              <w:rPr>
                <w:u w:val="single"/>
              </w:rPr>
            </w:pPr>
            <w:r>
              <w:rPr>
                <w:u w:val="single"/>
              </w:rPr>
              <w:t xml:space="preserve">«  </w:t>
            </w:r>
            <w:r w:rsidR="00FB667C" w:rsidRPr="007C15D3">
              <w:rPr>
                <w:u w:val="single"/>
              </w:rPr>
              <w:t xml:space="preserve">» </w:t>
            </w:r>
            <w:r>
              <w:rPr>
                <w:u w:val="single"/>
              </w:rPr>
              <w:t xml:space="preserve">                  </w:t>
            </w:r>
            <w:r w:rsidR="00FB667C" w:rsidRPr="007C15D3">
              <w:rPr>
                <w:u w:val="single"/>
              </w:rPr>
              <w:t xml:space="preserve"> 20</w:t>
            </w:r>
            <w:r>
              <w:rPr>
                <w:u w:val="single"/>
              </w:rPr>
              <w:t xml:space="preserve">   </w:t>
            </w:r>
            <w:r w:rsidR="00FB667C" w:rsidRPr="007C15D3">
              <w:rPr>
                <w:u w:val="single"/>
              </w:rPr>
              <w:t xml:space="preserve"> г.</w:t>
            </w:r>
          </w:p>
          <w:p w:rsidR="00FB667C" w:rsidRDefault="00FB667C" w:rsidP="00EF54AB">
            <w:pPr>
              <w:ind w:left="284" w:right="401"/>
              <w:jc w:val="right"/>
              <w:rPr>
                <w:u w:val="single"/>
              </w:rPr>
            </w:pPr>
            <w:r>
              <w:rPr>
                <w:u w:val="single"/>
              </w:rPr>
              <w:t>.</w:t>
            </w:r>
          </w:p>
          <w:p w:rsidR="00FB667C" w:rsidRDefault="00FB667C" w:rsidP="00EF54AB">
            <w:pPr>
              <w:ind w:left="284" w:right="401"/>
              <w:jc w:val="center"/>
            </w:pPr>
          </w:p>
        </w:tc>
      </w:tr>
    </w:tbl>
    <w:p w:rsidR="00FB667C" w:rsidRDefault="00FB667C" w:rsidP="00FB667C">
      <w:pPr>
        <w:rPr>
          <w:u w:val="single"/>
        </w:rPr>
      </w:pPr>
    </w:p>
    <w:p w:rsidR="00FB667C" w:rsidRDefault="00FB667C" w:rsidP="00FB667C"/>
    <w:p w:rsidR="00FB667C" w:rsidRDefault="00FB667C" w:rsidP="00FB667C">
      <w:pPr>
        <w:ind w:left="142"/>
      </w:pPr>
    </w:p>
    <w:p w:rsidR="00FB667C" w:rsidRDefault="00FB667C" w:rsidP="00FB667C"/>
    <w:p w:rsidR="00FB667C" w:rsidRDefault="00FB667C" w:rsidP="00FB667C"/>
    <w:p w:rsidR="00FB667C" w:rsidRDefault="00FB667C" w:rsidP="00FB667C"/>
    <w:p w:rsidR="00FB667C" w:rsidRDefault="00FB667C" w:rsidP="00FB667C">
      <w:pPr>
        <w:rPr>
          <w:sz w:val="48"/>
          <w:szCs w:val="48"/>
        </w:rPr>
      </w:pPr>
    </w:p>
    <w:p w:rsidR="00FB667C" w:rsidRDefault="00FB667C" w:rsidP="00FB667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Рабочая программа по предмету</w:t>
      </w:r>
    </w:p>
    <w:p w:rsidR="00FB667C" w:rsidRDefault="00FB667C" w:rsidP="00FB667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«Английский язык»</w:t>
      </w:r>
    </w:p>
    <w:p w:rsidR="00FB667C" w:rsidRDefault="00FB667C" w:rsidP="00FB667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для 7 класса </w:t>
      </w:r>
    </w:p>
    <w:p w:rsidR="00FB667C" w:rsidRDefault="00FB667C" w:rsidP="00FB667C">
      <w:pPr>
        <w:jc w:val="center"/>
        <w:rPr>
          <w:b/>
        </w:rPr>
      </w:pPr>
    </w:p>
    <w:p w:rsidR="00FB667C" w:rsidRDefault="00FB667C" w:rsidP="00FB667C">
      <w:pPr>
        <w:jc w:val="center"/>
        <w:rPr>
          <w:b/>
        </w:rPr>
      </w:pPr>
    </w:p>
    <w:p w:rsidR="00FB667C" w:rsidRDefault="00FB667C" w:rsidP="00FB667C">
      <w:pPr>
        <w:jc w:val="center"/>
        <w:rPr>
          <w:b/>
        </w:rPr>
      </w:pPr>
    </w:p>
    <w:p w:rsidR="00FB667C" w:rsidRDefault="00FB667C" w:rsidP="00FB667C">
      <w:pPr>
        <w:rPr>
          <w:b/>
        </w:rPr>
      </w:pPr>
    </w:p>
    <w:p w:rsidR="00FB667C" w:rsidRDefault="00FB667C" w:rsidP="00FB667C">
      <w:r>
        <w:t xml:space="preserve">                      </w:t>
      </w:r>
    </w:p>
    <w:p w:rsidR="00FB667C" w:rsidRDefault="00FB667C" w:rsidP="00FB667C">
      <w:pPr>
        <w:jc w:val="center"/>
      </w:pPr>
    </w:p>
    <w:p w:rsidR="00FB667C" w:rsidRDefault="00FB667C" w:rsidP="00FB667C">
      <w:pPr>
        <w:rPr>
          <w:u w:val="dotted"/>
        </w:rPr>
      </w:pPr>
    </w:p>
    <w:p w:rsidR="00FB667C" w:rsidRPr="007C15D3" w:rsidRDefault="00FB667C" w:rsidP="00FB667C">
      <w:pPr>
        <w:jc w:val="right"/>
      </w:pPr>
      <w:r w:rsidRPr="007C15D3">
        <w:t xml:space="preserve">Составитель: </w:t>
      </w:r>
    </w:p>
    <w:p w:rsidR="00FB667C" w:rsidRPr="007C15D3" w:rsidRDefault="00FB667C" w:rsidP="00FB667C">
      <w:pPr>
        <w:jc w:val="right"/>
      </w:pPr>
      <w:r w:rsidRPr="007C15D3">
        <w:t>Любецкая Ольга Сергеевна</w:t>
      </w: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</w:p>
    <w:p w:rsidR="00FB667C" w:rsidRPr="007C15D3" w:rsidRDefault="00FB667C" w:rsidP="00FB667C">
      <w:pPr>
        <w:jc w:val="center"/>
      </w:pPr>
      <w:r w:rsidRPr="007C15D3">
        <w:t>с. Малая Кема</w:t>
      </w:r>
    </w:p>
    <w:p w:rsidR="00AB4106" w:rsidRDefault="00AB4106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FB667C" w:rsidRDefault="00FB667C"/>
    <w:p w:rsidR="001B129D" w:rsidRDefault="001B129D"/>
    <w:p w:rsidR="001B129D" w:rsidRPr="001B129D" w:rsidRDefault="001B129D" w:rsidP="001B129D">
      <w:pPr>
        <w:numPr>
          <w:ilvl w:val="0"/>
          <w:numId w:val="1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Пояснительная записка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ab/>
        <w:t xml:space="preserve">                       Рабочая программа составлена на основании следующих документов:</w:t>
      </w:r>
      <w:r w:rsidRPr="001B129D">
        <w:rPr>
          <w:rFonts w:eastAsia="Lucida Sans Unicode"/>
          <w:color w:val="444444"/>
          <w:kern w:val="2"/>
          <w:sz w:val="22"/>
          <w:szCs w:val="22"/>
          <w:shd w:val="clear" w:color="auto" w:fill="FFFFFF"/>
          <w:lang w:eastAsia="hi-IN" w:bidi="hi-IN"/>
        </w:rPr>
        <w:t xml:space="preserve"> </w:t>
      </w:r>
    </w:p>
    <w:p w:rsidR="001B129D" w:rsidRPr="001B129D" w:rsidRDefault="001B129D" w:rsidP="001B129D">
      <w:pPr>
        <w:widowControl/>
        <w:autoSpaceDE/>
        <w:autoSpaceDN/>
        <w:adjustRightInd/>
        <w:ind w:firstLine="709"/>
        <w:jc w:val="both"/>
        <w:rPr>
          <w:bCs/>
          <w:sz w:val="22"/>
          <w:szCs w:val="22"/>
          <w:lang w:eastAsia="en-US"/>
        </w:rPr>
      </w:pPr>
      <w:r w:rsidRPr="001B129D">
        <w:rPr>
          <w:bCs/>
          <w:sz w:val="22"/>
          <w:szCs w:val="22"/>
          <w:lang w:eastAsia="en-US"/>
        </w:rPr>
        <w:t>- Закона РФ  об образовании;</w:t>
      </w:r>
    </w:p>
    <w:p w:rsidR="001B129D" w:rsidRPr="001B129D" w:rsidRDefault="001B129D" w:rsidP="001B129D">
      <w:pPr>
        <w:widowControl/>
        <w:autoSpaceDE/>
        <w:autoSpaceDN/>
        <w:adjustRightInd/>
        <w:ind w:firstLine="709"/>
        <w:jc w:val="both"/>
        <w:rPr>
          <w:bCs/>
          <w:sz w:val="22"/>
          <w:szCs w:val="22"/>
          <w:lang w:eastAsia="en-US"/>
        </w:rPr>
      </w:pPr>
      <w:r w:rsidRPr="001B129D">
        <w:rPr>
          <w:bCs/>
          <w:sz w:val="22"/>
          <w:szCs w:val="22"/>
          <w:lang w:eastAsia="en-US"/>
        </w:rPr>
        <w:t>- Федерального компонента государственного стандарта</w:t>
      </w:r>
      <w:r w:rsidRPr="001B129D">
        <w:rPr>
          <w:b/>
          <w:bCs/>
          <w:sz w:val="22"/>
          <w:szCs w:val="22"/>
          <w:lang w:eastAsia="en-US"/>
        </w:rPr>
        <w:t xml:space="preserve"> </w:t>
      </w:r>
      <w:r w:rsidRPr="001B129D">
        <w:rPr>
          <w:bCs/>
          <w:sz w:val="22"/>
          <w:szCs w:val="22"/>
          <w:lang w:eastAsia="en-US"/>
        </w:rPr>
        <w:t>начального, основного общего и</w:t>
      </w:r>
      <w:r w:rsidRPr="001B129D">
        <w:rPr>
          <w:b/>
          <w:bCs/>
          <w:sz w:val="22"/>
          <w:szCs w:val="22"/>
          <w:lang w:eastAsia="en-US"/>
        </w:rPr>
        <w:t xml:space="preserve"> </w:t>
      </w:r>
      <w:r w:rsidRPr="001B129D">
        <w:rPr>
          <w:bCs/>
          <w:sz w:val="22"/>
          <w:szCs w:val="22"/>
          <w:lang w:eastAsia="en-US"/>
        </w:rPr>
        <w:t xml:space="preserve"> среднего (полного) общего образования </w:t>
      </w:r>
      <w:r w:rsidRPr="001B129D">
        <w:rPr>
          <w:iCs/>
          <w:sz w:val="22"/>
          <w:szCs w:val="22"/>
          <w:lang w:eastAsia="en-US"/>
        </w:rPr>
        <w:t>(Приказ МО РФ от 5 марта 2004 г. № 1089)</w:t>
      </w:r>
      <w:r w:rsidRPr="001B129D">
        <w:rPr>
          <w:bCs/>
          <w:sz w:val="22"/>
          <w:szCs w:val="22"/>
          <w:lang w:eastAsia="en-US"/>
        </w:rPr>
        <w:t>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- Приказа МО и Н РФ от 3 июня 2011 года №1994 «О внесении изменений в федеральный БУП и примерные учебные планы для образовательных учреждений Российской, реализующих программы общего образования, утвержденные приказом МО РФ от 9 марта 2004 года №1312»; 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 Программы курса английского языка к УМК «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» для учащихся 2-11 классов  общеобразовательных учреждений, М.З. Биболетова, Н.Н. Трубанева (Титул, 2011);</w:t>
      </w: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 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- Учебного плана МБОУ СОШ с. Семилетка Дюртюлинского  муниципального района РБ на 2014-2015 учебный год </w:t>
      </w:r>
    </w:p>
    <w:p w:rsidR="001B129D" w:rsidRPr="001B129D" w:rsidRDefault="001B129D" w:rsidP="001B129D">
      <w:pPr>
        <w:tabs>
          <w:tab w:val="left" w:pos="7020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    Программа ориентирована на использование УМК Биболетовой М.З. Английский с удовольствием /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для 7 класса. </w:t>
      </w:r>
    </w:p>
    <w:p w:rsidR="001B129D" w:rsidRPr="001B129D" w:rsidRDefault="001B129D" w:rsidP="001B129D">
      <w:pPr>
        <w:shd w:val="clear" w:color="auto" w:fill="FFFFFF"/>
        <w:suppressAutoHyphens/>
        <w:autoSpaceDE/>
        <w:autoSpaceDN/>
        <w:adjustRightInd/>
        <w:ind w:right="175" w:firstLine="709"/>
        <w:jc w:val="both"/>
        <w:rPr>
          <w:rFonts w:eastAsia="Lucida Sans Unicode"/>
          <w:b/>
          <w:color w:val="000000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spacing w:val="-1"/>
          <w:kern w:val="2"/>
          <w:sz w:val="22"/>
          <w:szCs w:val="22"/>
          <w:lang w:eastAsia="hi-IN" w:bidi="hi-IN"/>
        </w:rPr>
        <w:t xml:space="preserve">     Рабочая программа рассчитана на 102 часа (3 часа в неделю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).</w:t>
      </w:r>
      <w:r w:rsidRPr="001B129D">
        <w:rPr>
          <w:rFonts w:eastAsia="Lucida Sans Unicode"/>
          <w:b/>
          <w:color w:val="000000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color w:val="000000"/>
          <w:kern w:val="2"/>
          <w:sz w:val="22"/>
          <w:szCs w:val="22"/>
          <w:lang w:eastAsia="hi-IN" w:bidi="hi-IN"/>
        </w:rPr>
        <w:t>Рабочая программа составлена на 1 учебный год.</w:t>
      </w:r>
    </w:p>
    <w:p w:rsidR="001B129D" w:rsidRPr="001B129D" w:rsidRDefault="001B129D" w:rsidP="001B129D">
      <w:pPr>
        <w:widowControl/>
        <w:tabs>
          <w:tab w:val="left" w:pos="900"/>
        </w:tabs>
        <w:suppressAutoHyphens/>
        <w:autoSpaceDE/>
        <w:autoSpaceDN/>
        <w:adjustRightInd/>
        <w:ind w:right="-222" w:firstLine="709"/>
        <w:jc w:val="both"/>
        <w:rPr>
          <w:sz w:val="22"/>
          <w:szCs w:val="22"/>
          <w:lang w:eastAsia="ar-SA"/>
        </w:rPr>
      </w:pPr>
      <w:r w:rsidRPr="001B129D">
        <w:rPr>
          <w:sz w:val="22"/>
          <w:szCs w:val="22"/>
          <w:lang w:eastAsia="ar-SA"/>
        </w:rPr>
        <w:t xml:space="preserve">     Рабочая программа предназначена для обучения учащихся 7 класса английскому языку в общеобразовательных учреждениях, является продолжением курса английского языка “</w:t>
      </w:r>
      <w:r w:rsidRPr="001B129D">
        <w:rPr>
          <w:sz w:val="22"/>
          <w:szCs w:val="22"/>
          <w:lang w:val="en-US" w:eastAsia="ar-SA"/>
        </w:rPr>
        <w:t>Enjoy</w:t>
      </w:r>
      <w:r w:rsidRPr="001B129D">
        <w:rPr>
          <w:sz w:val="22"/>
          <w:szCs w:val="22"/>
          <w:lang w:eastAsia="ar-SA"/>
        </w:rPr>
        <w:t xml:space="preserve"> </w:t>
      </w:r>
      <w:r w:rsidRPr="001B129D">
        <w:rPr>
          <w:sz w:val="22"/>
          <w:szCs w:val="22"/>
          <w:lang w:val="en-US" w:eastAsia="ar-SA"/>
        </w:rPr>
        <w:t>English</w:t>
      </w:r>
      <w:r w:rsidRPr="001B129D">
        <w:rPr>
          <w:sz w:val="22"/>
          <w:szCs w:val="22"/>
          <w:lang w:eastAsia="ar-SA"/>
        </w:rPr>
        <w:t>” для 2-6-х классов.</w:t>
      </w:r>
    </w:p>
    <w:p w:rsidR="001B129D" w:rsidRPr="001B129D" w:rsidRDefault="001B129D" w:rsidP="001B129D">
      <w:pPr>
        <w:widowControl/>
        <w:tabs>
          <w:tab w:val="left" w:pos="900"/>
        </w:tabs>
        <w:suppressAutoHyphens/>
        <w:autoSpaceDE/>
        <w:autoSpaceDN/>
        <w:adjustRightInd/>
        <w:ind w:right="-222" w:firstLine="709"/>
        <w:jc w:val="both"/>
        <w:rPr>
          <w:sz w:val="22"/>
          <w:szCs w:val="22"/>
          <w:lang w:eastAsia="ar-SA"/>
        </w:rPr>
      </w:pPr>
      <w:r w:rsidRPr="001B129D">
        <w:rPr>
          <w:sz w:val="22"/>
          <w:szCs w:val="22"/>
          <w:lang w:eastAsia="ar-SA"/>
        </w:rPr>
        <w:t xml:space="preserve">     Рабочая программа включает</w:t>
      </w:r>
      <w:r w:rsidRPr="001B129D">
        <w:rPr>
          <w:b/>
          <w:bCs/>
          <w:sz w:val="22"/>
          <w:szCs w:val="22"/>
          <w:lang w:eastAsia="ar-SA"/>
        </w:rPr>
        <w:t xml:space="preserve"> </w:t>
      </w:r>
      <w:r w:rsidRPr="001B129D">
        <w:rPr>
          <w:bCs/>
          <w:sz w:val="22"/>
          <w:szCs w:val="22"/>
          <w:lang w:eastAsia="ar-SA"/>
        </w:rPr>
        <w:t>следующие</w:t>
      </w:r>
      <w:r w:rsidRPr="001B129D">
        <w:rPr>
          <w:b/>
          <w:bCs/>
          <w:sz w:val="22"/>
          <w:szCs w:val="22"/>
          <w:lang w:eastAsia="ar-SA"/>
        </w:rPr>
        <w:t xml:space="preserve"> структурные элементы</w:t>
      </w:r>
      <w:r w:rsidRPr="001B129D">
        <w:rPr>
          <w:sz w:val="22"/>
          <w:szCs w:val="22"/>
          <w:lang w:eastAsia="ar-SA"/>
        </w:rPr>
        <w:t>: пояснительную записку; учебно-тематический план; основное содержание с указанием числа часов, отводимых на изучение учебного предмета,  перечень учебно-методического обеспечения.</w:t>
      </w:r>
    </w:p>
    <w:p w:rsidR="001B129D" w:rsidRPr="001B129D" w:rsidRDefault="001B129D" w:rsidP="001B129D">
      <w:pPr>
        <w:widowControl/>
        <w:suppressAutoHyphens/>
        <w:autoSpaceDN/>
        <w:adjustRightInd/>
        <w:ind w:right="-222" w:firstLine="709"/>
        <w:jc w:val="both"/>
        <w:rPr>
          <w:sz w:val="22"/>
          <w:szCs w:val="22"/>
          <w:lang w:eastAsia="ar-SA"/>
        </w:rPr>
      </w:pPr>
      <w:r w:rsidRPr="001B129D">
        <w:rPr>
          <w:sz w:val="22"/>
          <w:szCs w:val="22"/>
          <w:lang w:eastAsia="ar-SA"/>
        </w:rPr>
        <w:t xml:space="preserve">     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внутрипредметных связей. 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Общая характеристика учебного предмета </w:t>
      </w:r>
    </w:p>
    <w:p w:rsidR="001B129D" w:rsidRPr="001B129D" w:rsidRDefault="001B129D" w:rsidP="001B129D">
      <w:pPr>
        <w:tabs>
          <w:tab w:val="left" w:pos="-1418"/>
        </w:tabs>
        <w:suppressAutoHyphens/>
        <w:autoSpaceDE/>
        <w:autoSpaceDN/>
        <w:adjustRightInd/>
        <w:spacing w:before="120"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Иностранный язык как учебный предмет характеризуется </w:t>
      </w:r>
    </w:p>
    <w:p w:rsidR="001B129D" w:rsidRPr="001B129D" w:rsidRDefault="001B129D" w:rsidP="001B129D">
      <w:pPr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1B129D" w:rsidRPr="001B129D" w:rsidRDefault="001B129D" w:rsidP="001B129D">
      <w:pPr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1B129D" w:rsidRPr="001B129D" w:rsidRDefault="001B129D" w:rsidP="001B129D">
      <w:pPr>
        <w:numPr>
          <w:ilvl w:val="0"/>
          <w:numId w:val="2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полифункциональностью (может выступать как цель обучения и как средство приобретения сведений в самых различных областях знания).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 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u w:val="single"/>
          <w:lang w:eastAsia="hi-IN" w:bidi="hi-IN"/>
        </w:rPr>
      </w:pP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lastRenderedPageBreak/>
        <w:t>Цели обучения английскому языку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Изучение иностранного языка на ступени основного общего образования направлено на достижении следующих </w:t>
      </w: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целей:</w:t>
      </w:r>
    </w:p>
    <w:p w:rsidR="001B129D" w:rsidRPr="001B129D" w:rsidRDefault="001B129D" w:rsidP="001B129D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развитие 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иноязычной коммуникативной компетенции в совокупности ее составляющих – речевой, языковой, социокультурной, компенсаторной, учебно – познавательной: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- </w:t>
      </w: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речевая компетенция</w:t>
      </w: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 – 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развитие коммуникативных умений в четырех основных видах речевой деятельности (говорении, аудировании, чтении, письме);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 xml:space="preserve"> языковая компетенция</w:t>
      </w:r>
      <w:r w:rsidRPr="001B129D">
        <w:rPr>
          <w:rFonts w:eastAsia="Lucida Sans Unicode"/>
          <w:i/>
          <w:kern w:val="2"/>
          <w:sz w:val="22"/>
          <w:szCs w:val="22"/>
          <w:lang w:eastAsia="hi-IN" w:bidi="hi-IN"/>
        </w:rPr>
        <w:t xml:space="preserve"> – 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- </w:t>
      </w: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социокультурная компетенция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– приобщение учащихся к культуре, традициям и реалиям стран изучаемого иностранного языка в рамках тем, сфер и ситуаций общения, отвечающих опыту, интересам, психологическим особенностям учащихся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V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–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VI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классов основной школы; формирование умения представлять свою страну, ее культуру в условиях иноязычного межкультурного общения;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- </w:t>
      </w: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компенсаторная компетенция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- </w:t>
      </w: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учебно – познавательная компетенция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1B129D" w:rsidRPr="001B129D" w:rsidRDefault="001B129D" w:rsidP="001B129D">
      <w:pPr>
        <w:numPr>
          <w:ilvl w:val="0"/>
          <w:numId w:val="3"/>
        </w:numPr>
        <w:suppressAutoHyphens/>
        <w:autoSpaceDE/>
        <w:autoSpaceDN/>
        <w:adjustRightInd/>
        <w:spacing w:before="120"/>
        <w:ind w:left="0" w:firstLine="709"/>
        <w:jc w:val="both"/>
        <w:rPr>
          <w:b/>
          <w:sz w:val="22"/>
          <w:szCs w:val="22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развитие и воспитание 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  <w:r w:rsidRPr="001B129D">
        <w:rPr>
          <w:b/>
          <w:sz w:val="22"/>
          <w:szCs w:val="22"/>
        </w:rPr>
        <w:t xml:space="preserve"> </w:t>
      </w:r>
    </w:p>
    <w:p w:rsidR="001B129D" w:rsidRPr="001B129D" w:rsidRDefault="001B129D" w:rsidP="001B129D">
      <w:pPr>
        <w:tabs>
          <w:tab w:val="num" w:pos="0"/>
        </w:tabs>
        <w:autoSpaceDE/>
        <w:autoSpaceDN/>
        <w:adjustRightInd/>
        <w:spacing w:before="120"/>
        <w:ind w:firstLine="709"/>
        <w:jc w:val="both"/>
        <w:rPr>
          <w:b/>
          <w:sz w:val="22"/>
          <w:szCs w:val="22"/>
        </w:rPr>
      </w:pPr>
      <w:r w:rsidRPr="001B129D">
        <w:rPr>
          <w:b/>
          <w:sz w:val="22"/>
          <w:szCs w:val="22"/>
        </w:rPr>
        <w:t>Задачи курса</w:t>
      </w:r>
    </w:p>
    <w:p w:rsidR="001B129D" w:rsidRPr="001B129D" w:rsidRDefault="001B129D" w:rsidP="001B129D">
      <w:pPr>
        <w:tabs>
          <w:tab w:val="num" w:pos="0"/>
          <w:tab w:val="left" w:pos="900"/>
        </w:tabs>
        <w:autoSpaceDE/>
        <w:autoSpaceDN/>
        <w:adjustRightInd/>
        <w:spacing w:before="120"/>
        <w:ind w:right="-170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•</w:t>
      </w:r>
      <w:r w:rsidRPr="001B129D">
        <w:rPr>
          <w:sz w:val="22"/>
          <w:szCs w:val="22"/>
        </w:rPr>
        <w:tab/>
        <w:t>расширить языковой запас активной лексики согласно тематике устного общения;</w:t>
      </w:r>
    </w:p>
    <w:p w:rsidR="001B129D" w:rsidRPr="001B129D" w:rsidRDefault="001B129D" w:rsidP="001B129D">
      <w:pPr>
        <w:tabs>
          <w:tab w:val="num" w:pos="0"/>
          <w:tab w:val="left" w:pos="900"/>
        </w:tabs>
        <w:autoSpaceDE/>
        <w:autoSpaceDN/>
        <w:adjustRightInd/>
        <w:ind w:right="-170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•</w:t>
      </w:r>
      <w:r w:rsidRPr="001B129D">
        <w:rPr>
          <w:sz w:val="22"/>
          <w:szCs w:val="22"/>
        </w:rPr>
        <w:tab/>
        <w:t>усвоить речевые клише этикетного характера (знакомство, поздравление, благодарность, приветствие и т.д.);</w:t>
      </w:r>
    </w:p>
    <w:p w:rsidR="001B129D" w:rsidRPr="001B129D" w:rsidRDefault="001B129D" w:rsidP="001B129D">
      <w:pPr>
        <w:tabs>
          <w:tab w:val="num" w:pos="0"/>
          <w:tab w:val="left" w:pos="900"/>
        </w:tabs>
        <w:autoSpaceDE/>
        <w:autoSpaceDN/>
        <w:adjustRightInd/>
        <w:ind w:right="-170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•</w:t>
      </w:r>
      <w:r w:rsidRPr="001B129D">
        <w:rPr>
          <w:sz w:val="22"/>
          <w:szCs w:val="22"/>
        </w:rPr>
        <w:tab/>
        <w:t>осуществлять общение на английском языке согласно коммуникативно-речевым ситуациям;</w:t>
      </w:r>
    </w:p>
    <w:p w:rsidR="001B129D" w:rsidRPr="001B129D" w:rsidRDefault="001B129D" w:rsidP="001B129D">
      <w:pPr>
        <w:tabs>
          <w:tab w:val="num" w:pos="0"/>
          <w:tab w:val="left" w:pos="900"/>
        </w:tabs>
        <w:autoSpaceDE/>
        <w:autoSpaceDN/>
        <w:adjustRightInd/>
        <w:ind w:right="-170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•</w:t>
      </w:r>
      <w:r w:rsidRPr="001B129D">
        <w:rPr>
          <w:sz w:val="22"/>
          <w:szCs w:val="22"/>
        </w:rPr>
        <w:tab/>
        <w:t>составлять и представлять небольшие проекты;</w:t>
      </w:r>
    </w:p>
    <w:p w:rsidR="001B129D" w:rsidRPr="001B129D" w:rsidRDefault="001B129D" w:rsidP="001B129D">
      <w:pPr>
        <w:tabs>
          <w:tab w:val="num" w:pos="0"/>
          <w:tab w:val="left" w:pos="900"/>
        </w:tabs>
        <w:autoSpaceDE/>
        <w:autoSpaceDN/>
        <w:adjustRightInd/>
        <w:ind w:right="-170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•</w:t>
      </w:r>
      <w:r w:rsidRPr="001B129D">
        <w:rPr>
          <w:sz w:val="22"/>
          <w:szCs w:val="22"/>
        </w:rPr>
        <w:tab/>
        <w:t>ознакомиться с детскими зарубежными фольклором и доступными образцами художественной литературы на английском языке.</w:t>
      </w:r>
    </w:p>
    <w:p w:rsidR="001B129D" w:rsidRPr="001B129D" w:rsidRDefault="001B129D" w:rsidP="001B129D">
      <w:pPr>
        <w:autoSpaceDE/>
        <w:autoSpaceDN/>
        <w:adjustRightInd/>
        <w:spacing w:before="120"/>
        <w:ind w:right="-170" w:firstLine="709"/>
        <w:jc w:val="both"/>
        <w:rPr>
          <w:b/>
          <w:sz w:val="22"/>
          <w:szCs w:val="22"/>
        </w:rPr>
      </w:pPr>
      <w:r w:rsidRPr="001B129D">
        <w:rPr>
          <w:b/>
          <w:sz w:val="22"/>
          <w:szCs w:val="22"/>
        </w:rPr>
        <w:t>Реализация подходов к обучению</w:t>
      </w:r>
    </w:p>
    <w:p w:rsidR="001B129D" w:rsidRPr="001B129D" w:rsidRDefault="001B129D" w:rsidP="001B129D">
      <w:pPr>
        <w:widowControl/>
        <w:autoSpaceDE/>
        <w:autoSpaceDN/>
        <w:adjustRightInd/>
        <w:ind w:right="-170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 xml:space="preserve">Программа нацелена на реализацию </w:t>
      </w:r>
      <w:r w:rsidRPr="001B129D">
        <w:rPr>
          <w:b/>
          <w:sz w:val="22"/>
          <w:szCs w:val="22"/>
        </w:rPr>
        <w:t>личностно-ориентированного, коммуникативно-когнитивного, социокультурного деятельностного</w:t>
      </w:r>
      <w:r w:rsidRPr="001B129D">
        <w:rPr>
          <w:sz w:val="22"/>
          <w:szCs w:val="22"/>
        </w:rPr>
        <w:t xml:space="preserve"> подхода к обучению иностранным языкам (в том числе английскому). 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1B129D" w:rsidRPr="001B129D" w:rsidRDefault="001B129D" w:rsidP="001B129D">
      <w:pPr>
        <w:widowControl/>
        <w:autoSpaceDE/>
        <w:autoSpaceDN/>
        <w:adjustRightInd/>
        <w:ind w:right="-227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культуроведческую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1B129D" w:rsidRPr="001B129D" w:rsidRDefault="001B129D" w:rsidP="001B129D">
      <w:pPr>
        <w:widowControl/>
        <w:autoSpaceDE/>
        <w:autoSpaceDN/>
        <w:adjustRightInd/>
        <w:ind w:right="-227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 xml:space="preserve">Обучение английскому языку в основной школе должно обеспечивать преемственность с подготовкой учащихся в начальной школе. Данный этап изучения иностранного языка характеризуется наличием значительных изменений в развитии школьников, так как у них к моменту начала обучения в основной школе существенно расширился кругозор и общее представление о мире, сформированы элементарные коммуникативные умения в четырех видах речевой деятельности, а также общеучебные умения, необходимые для изучения иностранного языка как учебного предмета, накоплены некоторые знания о правилах речевого поведения на родном и </w:t>
      </w:r>
      <w:r w:rsidRPr="001B129D">
        <w:rPr>
          <w:sz w:val="22"/>
          <w:szCs w:val="22"/>
        </w:rPr>
        <w:lastRenderedPageBreak/>
        <w:t>иностранных языках. В этом возрасте у них появляется стремление к самостоятельности и самоутверждению, формируется избирательный познавательный интерес.</w:t>
      </w:r>
    </w:p>
    <w:p w:rsidR="001B129D" w:rsidRPr="001B129D" w:rsidRDefault="001B129D" w:rsidP="001B129D">
      <w:pPr>
        <w:widowControl/>
        <w:autoSpaceDE/>
        <w:autoSpaceDN/>
        <w:adjustRightInd/>
        <w:ind w:right="-227" w:firstLine="709"/>
        <w:jc w:val="both"/>
        <w:rPr>
          <w:sz w:val="22"/>
          <w:szCs w:val="22"/>
        </w:rPr>
      </w:pPr>
      <w:r w:rsidRPr="001B129D">
        <w:rPr>
          <w:sz w:val="22"/>
          <w:szCs w:val="22"/>
        </w:rPr>
        <w:t xml:space="preserve">В основной школе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информационных). 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например, в ходе проектной деятельностью с ровесниками из других стран, в том числе и через Интернет, содействует их социальной адаптации в современном мире. </w:t>
      </w:r>
    </w:p>
    <w:p w:rsidR="001B129D" w:rsidRPr="001B129D" w:rsidRDefault="001B129D" w:rsidP="001B129D">
      <w:pPr>
        <w:widowControl/>
        <w:autoSpaceDE/>
        <w:autoSpaceDN/>
        <w:adjustRightInd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textAlignment w:val="top"/>
        <w:rPr>
          <w:b/>
          <w:sz w:val="22"/>
          <w:szCs w:val="22"/>
        </w:rPr>
      </w:pPr>
      <w:r w:rsidRPr="001B129D">
        <w:rPr>
          <w:b/>
          <w:sz w:val="22"/>
          <w:szCs w:val="22"/>
        </w:rPr>
        <w:t>Основные методы и формы обучения</w:t>
      </w:r>
    </w:p>
    <w:p w:rsidR="001B129D" w:rsidRPr="001B129D" w:rsidRDefault="001B129D" w:rsidP="001B12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textAlignment w:val="top"/>
        <w:rPr>
          <w:b/>
          <w:sz w:val="22"/>
          <w:szCs w:val="22"/>
        </w:rPr>
      </w:pPr>
      <w:r w:rsidRPr="001B129D">
        <w:rPr>
          <w:b/>
          <w:sz w:val="22"/>
          <w:szCs w:val="22"/>
        </w:rPr>
        <w:t xml:space="preserve">          Коммуникативная методика </w:t>
      </w:r>
      <w:r w:rsidRPr="001B129D">
        <w:rPr>
          <w:sz w:val="22"/>
          <w:szCs w:val="22"/>
        </w:rPr>
        <w:t>обучения английскому языку основа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  <w:r w:rsidRPr="001B129D">
        <w:rPr>
          <w:b/>
          <w:sz w:val="22"/>
          <w:szCs w:val="22"/>
        </w:rPr>
        <w:t xml:space="preserve"> </w:t>
      </w:r>
      <w:r w:rsidRPr="001B129D">
        <w:rPr>
          <w:sz w:val="22"/>
          <w:szCs w:val="22"/>
        </w:rPr>
        <w:t>При обучении английскому языку в 7 классе основными формами работы являются: коллективная, групповая, индивидуальная. Использование игровых технологий, технологий личностно - ориентированного и проектного обучения, информационно - коммуникационных технологий способствует  формированию основных компетенций учащихся, развитию их познавательной деятельности.</w:t>
      </w:r>
    </w:p>
    <w:p w:rsidR="001B129D" w:rsidRPr="001B129D" w:rsidRDefault="001B129D" w:rsidP="001B129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textAlignment w:val="top"/>
        <w:rPr>
          <w:b/>
          <w:sz w:val="22"/>
          <w:szCs w:val="22"/>
        </w:rPr>
      </w:pPr>
    </w:p>
    <w:p w:rsidR="001B129D" w:rsidRPr="001B129D" w:rsidRDefault="001B129D" w:rsidP="001B129D">
      <w:pPr>
        <w:suppressAutoHyphens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spacing w:val="-1"/>
          <w:kern w:val="2"/>
          <w:sz w:val="22"/>
          <w:szCs w:val="22"/>
          <w:lang w:eastAsia="hi-IN" w:bidi="hi-IN"/>
        </w:rPr>
        <w:t>Краткая характеристика сформированных общеучебных умений, навыков и способов деятельности учащихся по учебному предмету на начало учебного года:</w:t>
      </w:r>
    </w:p>
    <w:p w:rsidR="001B129D" w:rsidRPr="001B129D" w:rsidRDefault="001B129D" w:rsidP="001B129D">
      <w:pPr>
        <w:suppressAutoHyphens/>
        <w:ind w:firstLine="709"/>
        <w:jc w:val="both"/>
        <w:rPr>
          <w:rFonts w:eastAsia="Lucida Sans Unicode"/>
          <w:b/>
          <w:spacing w:val="-1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bCs/>
          <w:kern w:val="2"/>
          <w:sz w:val="22"/>
          <w:szCs w:val="22"/>
          <w:lang w:eastAsia="hi-IN" w:bidi="hi-IN"/>
        </w:rPr>
        <w:t xml:space="preserve">           знать/понимать:</w:t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основные значения изученных лексических единиц; основные способы словообразования;</w:t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ind w:right="94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особенности структуры простых и сложных предложений; интонацию различных коммуника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softHyphen/>
        <w:t>тивных типов предложений;</w:t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признаки изученных грамматических явлений;</w:t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spacing w:before="2"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основные нормы речевого этикета;</w:t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ind w:right="98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роль владения иностранными языками в современном мире, особенности образа жизни, бы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softHyphen/>
        <w:t>та, культуры стран изучаемого языка;</w:t>
      </w:r>
    </w:p>
    <w:p w:rsidR="001B129D" w:rsidRPr="001B129D" w:rsidRDefault="001B129D" w:rsidP="001B129D">
      <w:pPr>
        <w:shd w:val="clear" w:color="auto" w:fill="FFFFFF"/>
        <w:tabs>
          <w:tab w:val="left" w:pos="5565"/>
        </w:tabs>
        <w:suppressAutoHyphens/>
        <w:autoSpaceDE/>
        <w:autoSpaceDN/>
        <w:adjustRightInd/>
        <w:ind w:right="7843" w:firstLine="709"/>
        <w:jc w:val="both"/>
        <w:rPr>
          <w:rFonts w:eastAsia="Lucida Sans Unicode"/>
          <w:b/>
          <w:bCs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bCs/>
          <w:kern w:val="2"/>
          <w:sz w:val="22"/>
          <w:szCs w:val="22"/>
          <w:lang w:eastAsia="hi-IN" w:bidi="hi-IN"/>
        </w:rPr>
        <w:t xml:space="preserve">          уметь: </w:t>
      </w:r>
    </w:p>
    <w:p w:rsidR="001B129D" w:rsidRPr="001B129D" w:rsidRDefault="001B129D" w:rsidP="001B129D">
      <w:pPr>
        <w:shd w:val="clear" w:color="auto" w:fill="FFFFFF"/>
        <w:tabs>
          <w:tab w:val="left" w:pos="5565"/>
        </w:tabs>
        <w:suppressAutoHyphens/>
        <w:autoSpaceDE/>
        <w:autoSpaceDN/>
        <w:adjustRightInd/>
        <w:ind w:right="7843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bCs/>
          <w:i/>
          <w:iCs/>
          <w:kern w:val="2"/>
          <w:sz w:val="22"/>
          <w:szCs w:val="22"/>
          <w:lang w:eastAsia="hi-IN" w:bidi="hi-IN"/>
        </w:rPr>
        <w:t>говорение</w:t>
      </w:r>
      <w:r w:rsidRPr="001B129D">
        <w:rPr>
          <w:rFonts w:eastAsia="Lucida Sans Unicode"/>
          <w:b/>
          <w:bCs/>
          <w:i/>
          <w:iCs/>
          <w:kern w:val="2"/>
          <w:sz w:val="22"/>
          <w:szCs w:val="22"/>
          <w:lang w:eastAsia="hi-IN" w:bidi="hi-IN"/>
        </w:rPr>
        <w:tab/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начинать, вести/поддерживать и заканчивать беседу в стандартных ситуациях общения;</w:t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расспрашивать собеседника и отвечать на его вопросы, опираясь на изученную тематику;</w:t>
      </w:r>
    </w:p>
    <w:p w:rsidR="001B129D" w:rsidRPr="001B129D" w:rsidRDefault="001B129D" w:rsidP="001B129D">
      <w:pPr>
        <w:numPr>
          <w:ilvl w:val="0"/>
          <w:numId w:val="4"/>
        </w:numPr>
        <w:shd w:val="clear" w:color="auto" w:fill="FFFFFF"/>
        <w:tabs>
          <w:tab w:val="left" w:pos="785"/>
        </w:tabs>
        <w:suppressAutoHyphens/>
        <w:autoSpaceDE/>
        <w:autoSpaceDN/>
        <w:adjustRightInd/>
        <w:spacing w:before="5"/>
        <w:ind w:right="12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делать краткие сообщения по темам: взаимоотношения в семье, с друзьями; внешность; до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softHyphen/>
        <w:t>суг и увлечения; переписка; школа и школьная    жизнь; изучаемые    предметы и отношение к ним; ка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softHyphen/>
        <w:t>никулы; родная страна и страна изучаемого языка; столицы и их достопримечательности;</w:t>
      </w:r>
    </w:p>
    <w:p w:rsidR="001B129D" w:rsidRPr="001B129D" w:rsidRDefault="001B129D" w:rsidP="001B129D">
      <w:pPr>
        <w:shd w:val="clear" w:color="auto" w:fill="FFFFFF"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iCs/>
          <w:kern w:val="2"/>
          <w:sz w:val="22"/>
          <w:szCs w:val="22"/>
          <w:lang w:eastAsia="hi-IN" w:bidi="hi-IN"/>
        </w:rPr>
        <w:t>аудирование</w:t>
      </w:r>
    </w:p>
    <w:p w:rsidR="001B129D" w:rsidRPr="001B129D" w:rsidRDefault="001B129D" w:rsidP="001B129D">
      <w:pPr>
        <w:shd w:val="clear" w:color="auto" w:fill="FFFFFF"/>
        <w:tabs>
          <w:tab w:val="left" w:pos="785"/>
        </w:tabs>
        <w:suppressAutoHyphens/>
        <w:autoSpaceDE/>
        <w:autoSpaceDN/>
        <w:adjustRightInd/>
        <w:ind w:right="132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понимать основное содержание несложных аутентичных текстов, выделять значимую ин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softHyphen/>
        <w:t>формацию, определять тему и выделять главные факты;</w:t>
      </w:r>
    </w:p>
    <w:p w:rsidR="001B129D" w:rsidRPr="001B129D" w:rsidRDefault="001B129D" w:rsidP="001B129D">
      <w:pPr>
        <w:shd w:val="clear" w:color="auto" w:fill="FFFFFF"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val="en-US" w:eastAsia="hi-IN" w:bidi="hi-IN"/>
        </w:rPr>
      </w:pPr>
      <w:r w:rsidRPr="001B129D">
        <w:rPr>
          <w:rFonts w:eastAsia="Lucida Sans Unicode"/>
          <w:b/>
          <w:i/>
          <w:iCs/>
          <w:kern w:val="2"/>
          <w:sz w:val="22"/>
          <w:szCs w:val="22"/>
          <w:lang w:eastAsia="hi-IN" w:bidi="hi-IN"/>
        </w:rPr>
        <w:t>чтение</w:t>
      </w:r>
    </w:p>
    <w:p w:rsidR="001B129D" w:rsidRPr="001B129D" w:rsidRDefault="001B129D" w:rsidP="001B129D">
      <w:pPr>
        <w:numPr>
          <w:ilvl w:val="0"/>
          <w:numId w:val="5"/>
        </w:numPr>
        <w:shd w:val="clear" w:color="auto" w:fill="FFFFFF"/>
        <w:tabs>
          <w:tab w:val="left" w:pos="806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читать аутентичные тексты разных жанров с пониманием основного содержания;</w:t>
      </w:r>
    </w:p>
    <w:p w:rsidR="001B129D" w:rsidRPr="001B129D" w:rsidRDefault="001B129D" w:rsidP="001B129D">
      <w:pPr>
        <w:numPr>
          <w:ilvl w:val="0"/>
          <w:numId w:val="5"/>
        </w:numPr>
        <w:shd w:val="clear" w:color="auto" w:fill="FFFFFF"/>
        <w:tabs>
          <w:tab w:val="left" w:pos="806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spacing w:val="-1"/>
          <w:kern w:val="2"/>
          <w:sz w:val="22"/>
          <w:szCs w:val="22"/>
          <w:lang w:eastAsia="hi-IN" w:bidi="hi-IN"/>
        </w:rPr>
        <w:t>читать несложные аутентичные тексты разных жанров с полным и точным пониманием, оце</w:t>
      </w:r>
      <w:r w:rsidRPr="001B129D">
        <w:rPr>
          <w:rFonts w:eastAsia="Lucida Sans Unicode"/>
          <w:spacing w:val="-1"/>
          <w:kern w:val="2"/>
          <w:sz w:val="22"/>
          <w:szCs w:val="22"/>
          <w:lang w:eastAsia="hi-IN" w:bidi="hi-IN"/>
        </w:rPr>
        <w:softHyphen/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нивать полученную информацию, выражать свое  мнение;</w:t>
      </w:r>
    </w:p>
    <w:p w:rsidR="001B129D" w:rsidRPr="001B129D" w:rsidRDefault="001B129D" w:rsidP="001B129D">
      <w:pPr>
        <w:numPr>
          <w:ilvl w:val="0"/>
          <w:numId w:val="5"/>
        </w:numPr>
        <w:shd w:val="clear" w:color="auto" w:fill="FFFFFF"/>
        <w:tabs>
          <w:tab w:val="left" w:pos="770"/>
        </w:tabs>
        <w:suppressAutoHyphens/>
        <w:autoSpaceDE/>
        <w:autoSpaceDN/>
        <w:adjustRightInd/>
        <w:spacing w:before="2"/>
        <w:ind w:right="864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spacing w:val="-1"/>
          <w:kern w:val="2"/>
          <w:sz w:val="22"/>
          <w:szCs w:val="22"/>
          <w:lang w:eastAsia="hi-IN" w:bidi="hi-IN"/>
        </w:rPr>
        <w:t xml:space="preserve">читать текст с выборочным пониманием нужной или интересующей информации; </w:t>
      </w:r>
    </w:p>
    <w:p w:rsidR="001B129D" w:rsidRPr="001B129D" w:rsidRDefault="001B129D" w:rsidP="001B129D">
      <w:pPr>
        <w:shd w:val="clear" w:color="auto" w:fill="FFFFFF"/>
        <w:tabs>
          <w:tab w:val="left" w:pos="770"/>
        </w:tabs>
        <w:suppressAutoHyphens/>
        <w:spacing w:before="2"/>
        <w:ind w:right="864" w:firstLine="709"/>
        <w:jc w:val="both"/>
        <w:rPr>
          <w:rFonts w:eastAsia="Lucida Sans Unicode"/>
          <w:b/>
          <w:kern w:val="2"/>
          <w:sz w:val="22"/>
          <w:szCs w:val="22"/>
          <w:lang w:val="en-US"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         </w:t>
      </w:r>
      <w:r w:rsidRPr="001B129D">
        <w:rPr>
          <w:rFonts w:eastAsia="Lucida Sans Unicode"/>
          <w:b/>
          <w:bCs/>
          <w:i/>
          <w:iCs/>
          <w:kern w:val="2"/>
          <w:sz w:val="22"/>
          <w:szCs w:val="22"/>
          <w:lang w:eastAsia="hi-IN" w:bidi="hi-IN"/>
        </w:rPr>
        <w:t xml:space="preserve">письменная </w:t>
      </w:r>
      <w:r w:rsidRPr="001B129D">
        <w:rPr>
          <w:rFonts w:eastAsia="Lucida Sans Unicode"/>
          <w:b/>
          <w:i/>
          <w:iCs/>
          <w:kern w:val="2"/>
          <w:sz w:val="22"/>
          <w:szCs w:val="22"/>
          <w:lang w:eastAsia="hi-IN" w:bidi="hi-IN"/>
        </w:rPr>
        <w:t>речь</w:t>
      </w:r>
    </w:p>
    <w:p w:rsidR="001B129D" w:rsidRPr="001B129D" w:rsidRDefault="001B129D" w:rsidP="001B129D">
      <w:pPr>
        <w:numPr>
          <w:ilvl w:val="0"/>
          <w:numId w:val="5"/>
        </w:numPr>
        <w:shd w:val="clear" w:color="auto" w:fill="FFFFFF"/>
        <w:tabs>
          <w:tab w:val="left" w:pos="770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spacing w:val="-1"/>
          <w:kern w:val="2"/>
          <w:sz w:val="22"/>
          <w:szCs w:val="22"/>
          <w:lang w:eastAsia="hi-IN" w:bidi="hi-IN"/>
        </w:rPr>
        <w:t>заполнять анкеты и формуляры;</w:t>
      </w:r>
    </w:p>
    <w:p w:rsidR="001B129D" w:rsidRPr="001B129D" w:rsidRDefault="001B129D" w:rsidP="001B129D">
      <w:pPr>
        <w:numPr>
          <w:ilvl w:val="0"/>
          <w:numId w:val="5"/>
        </w:numPr>
        <w:shd w:val="clear" w:color="auto" w:fill="FFFFFF"/>
        <w:tabs>
          <w:tab w:val="left" w:pos="770"/>
        </w:tabs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писать поздравления, личные письма с опорой на образец.</w:t>
      </w:r>
    </w:p>
    <w:p w:rsidR="001B129D" w:rsidRPr="001B129D" w:rsidRDefault="001B129D" w:rsidP="001B129D">
      <w:pPr>
        <w:tabs>
          <w:tab w:val="left" w:pos="9372"/>
          <w:tab w:val="left" w:pos="9940"/>
        </w:tabs>
        <w:autoSpaceDE/>
        <w:autoSpaceDN/>
        <w:adjustRightInd/>
        <w:spacing w:after="120"/>
        <w:ind w:right="-227" w:firstLine="709"/>
        <w:jc w:val="both"/>
        <w:rPr>
          <w:snapToGrid w:val="0"/>
          <w:sz w:val="22"/>
          <w:szCs w:val="22"/>
        </w:rPr>
      </w:pPr>
      <w:r w:rsidRPr="001B129D">
        <w:rPr>
          <w:rFonts w:eastAsia="Lucida Sans Unicode"/>
          <w:b/>
          <w:snapToGrid w:val="0"/>
          <w:kern w:val="2"/>
          <w:sz w:val="22"/>
          <w:szCs w:val="22"/>
          <w:lang w:eastAsia="hi-IN" w:bidi="hi-IN"/>
        </w:rPr>
        <w:t>Результаты обучения</w:t>
      </w:r>
    </w:p>
    <w:p w:rsidR="001B129D" w:rsidRPr="001B129D" w:rsidRDefault="001B129D" w:rsidP="001B129D">
      <w:pPr>
        <w:suppressAutoHyphens/>
        <w:autoSpaceDE/>
        <w:autoSpaceDN/>
        <w:adjustRightInd/>
        <w:ind w:right="-227" w:firstLine="709"/>
        <w:jc w:val="both"/>
        <w:rPr>
          <w:rFonts w:eastAsia="Lucida Sans Unicode"/>
          <w:snapToGrid w:val="0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snapToGrid w:val="0"/>
          <w:kern w:val="2"/>
          <w:sz w:val="22"/>
          <w:szCs w:val="22"/>
          <w:lang w:eastAsia="hi-IN" w:bidi="hi-IN"/>
        </w:rPr>
        <w:t xml:space="preserve">Результаты обучения английскому языку в 7 классе изложены в разделе «Требования к уровню подготовки учащихся», который полностью соответствует стандарту. Требования направлены на реализацию деятельностного,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</w:t>
      </w:r>
      <w:r w:rsidRPr="001B129D">
        <w:rPr>
          <w:rFonts w:eastAsia="Lucida Sans Unicode"/>
          <w:snapToGrid w:val="0"/>
          <w:kern w:val="2"/>
          <w:sz w:val="22"/>
          <w:szCs w:val="22"/>
          <w:lang w:eastAsia="hi-IN" w:bidi="hi-IN"/>
        </w:rPr>
        <w:lastRenderedPageBreak/>
        <w:t>в повседневной жизни, значимыми для социальной адаптации личности, ее приобщения к ценностям мировой культуры.</w:t>
      </w:r>
    </w:p>
    <w:p w:rsidR="001B129D" w:rsidRPr="001B129D" w:rsidRDefault="001B129D" w:rsidP="001B129D">
      <w:pPr>
        <w:suppressAutoHyphens/>
        <w:autoSpaceDE/>
        <w:autoSpaceDN/>
        <w:adjustRightInd/>
        <w:ind w:right="-227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Рубрика «Знать/понимать» включает требования к учебному материалу, который усваивают и воспроизводят учащиеся.</w:t>
      </w:r>
    </w:p>
    <w:p w:rsidR="001B129D" w:rsidRPr="001B129D" w:rsidRDefault="001B129D" w:rsidP="001B129D">
      <w:pPr>
        <w:suppressAutoHyphens/>
        <w:autoSpaceDE/>
        <w:autoSpaceDN/>
        <w:adjustRightInd/>
        <w:ind w:right="-227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Рубрика «Уметь» включает требования, основанные на более сложных видах деятельности, в том числе творческой: расспрашивать, объяснять, изучать, описывать, сравнивать, анализировать и оценивать, проводить самостоятельный поиск необходимой информации, ориентироваться в несложном иноязычном тексте, делать краткие сообщения на английском языке.</w:t>
      </w:r>
    </w:p>
    <w:p w:rsidR="001B129D" w:rsidRPr="001B129D" w:rsidRDefault="001B129D" w:rsidP="001B129D">
      <w:pPr>
        <w:shd w:val="clear" w:color="auto" w:fill="FFFFFF"/>
        <w:tabs>
          <w:tab w:val="left" w:pos="770"/>
        </w:tabs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</w:t>
      </w:r>
    </w:p>
    <w:p w:rsidR="001B129D" w:rsidRPr="001B129D" w:rsidRDefault="001B129D" w:rsidP="001B129D">
      <w:pPr>
        <w:shd w:val="clear" w:color="auto" w:fill="FFFFFF"/>
        <w:tabs>
          <w:tab w:val="left" w:pos="770"/>
        </w:tabs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ТРЕБОВАНИЯ К УРОВНЮ ПОДГОТОВКИ УЧАЩИХСЯ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В результате изучения английского языка в 7 классе ученик должен: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 xml:space="preserve">         </w:t>
      </w: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знать/понимать</w:t>
      </w:r>
    </w:p>
    <w:p w:rsidR="001B129D" w:rsidRPr="001B129D" w:rsidRDefault="001B129D" w:rsidP="001B129D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1B129D" w:rsidRPr="001B129D" w:rsidRDefault="001B129D" w:rsidP="001B129D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предложения;</w:t>
      </w:r>
    </w:p>
    <w:p w:rsidR="001B129D" w:rsidRPr="001B129D" w:rsidRDefault="001B129D" w:rsidP="001B129D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1B129D" w:rsidRPr="001B129D" w:rsidRDefault="001B129D" w:rsidP="001B129D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основные нормы речевого этикета (реплики – клише, наиболее распространенная оценочная лексика), принятые в стране изучаемого языка;</w:t>
      </w:r>
    </w:p>
    <w:p w:rsidR="001B129D" w:rsidRPr="001B129D" w:rsidRDefault="001B129D" w:rsidP="001B129D">
      <w:pPr>
        <w:widowControl/>
        <w:numPr>
          <w:ilvl w:val="0"/>
          <w:numId w:val="3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роль владения иностранными языками в современном мире; особенности образа жизни, быта, культуры стран изучаемого языка (всемирно известные достопримечательности, выдающиеся люди и вклад в мировую культуру), сходство и различия в традициях своей страны и стран изучаемого языка;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уметь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говорение</w:t>
      </w:r>
    </w:p>
    <w:p w:rsidR="001B129D" w:rsidRPr="001B129D" w:rsidRDefault="001B129D" w:rsidP="001B129D">
      <w:pPr>
        <w:widowControl/>
        <w:numPr>
          <w:ilvl w:val="0"/>
          <w:numId w:val="6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1B129D" w:rsidRPr="001B129D" w:rsidRDefault="001B129D" w:rsidP="001B129D">
      <w:pPr>
        <w:widowControl/>
        <w:numPr>
          <w:ilvl w:val="0"/>
          <w:numId w:val="6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 – грамматический материал;</w:t>
      </w:r>
    </w:p>
    <w:p w:rsidR="001B129D" w:rsidRPr="001B129D" w:rsidRDefault="001B129D" w:rsidP="001B129D">
      <w:pPr>
        <w:widowControl/>
        <w:numPr>
          <w:ilvl w:val="0"/>
          <w:numId w:val="6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1B129D" w:rsidRPr="001B129D" w:rsidRDefault="001B129D" w:rsidP="001B129D">
      <w:pPr>
        <w:widowControl/>
        <w:numPr>
          <w:ilvl w:val="0"/>
          <w:numId w:val="6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делать краткие сообщения, описывать события/явления (в рамках изученных тем), передавать основное содержание, основную мысль прочитанного и услышанного, выражать свое отношение к прочитанному/услышанному, давать краткую характеристику персонажей;</w:t>
      </w:r>
    </w:p>
    <w:p w:rsidR="001B129D" w:rsidRPr="001B129D" w:rsidRDefault="001B129D" w:rsidP="001B129D">
      <w:pPr>
        <w:widowControl/>
        <w:numPr>
          <w:ilvl w:val="0"/>
          <w:numId w:val="6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использовать перифраз, синонимичные средства в процессе устного общения;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аудирование</w:t>
      </w:r>
    </w:p>
    <w:p w:rsidR="001B129D" w:rsidRPr="001B129D" w:rsidRDefault="001B129D" w:rsidP="001B129D">
      <w:pPr>
        <w:widowControl/>
        <w:numPr>
          <w:ilvl w:val="0"/>
          <w:numId w:val="7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понимать основное содержание коротких, несложных аутентичных прагматических текстов (прогноз погоды, программы теле/радиопередач, объявления на вокзале/в аэропорту) и выделять значимую информацию;</w:t>
      </w:r>
    </w:p>
    <w:p w:rsidR="001B129D" w:rsidRPr="001B129D" w:rsidRDefault="001B129D" w:rsidP="001B129D">
      <w:pPr>
        <w:widowControl/>
        <w:numPr>
          <w:ilvl w:val="0"/>
          <w:numId w:val="7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1B129D" w:rsidRPr="001B129D" w:rsidRDefault="001B129D" w:rsidP="001B129D">
      <w:pPr>
        <w:widowControl/>
        <w:numPr>
          <w:ilvl w:val="0"/>
          <w:numId w:val="7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использовать переспрос, просьбу повторить;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чтение</w:t>
      </w:r>
    </w:p>
    <w:p w:rsidR="001B129D" w:rsidRPr="001B129D" w:rsidRDefault="001B129D" w:rsidP="001B129D">
      <w:pPr>
        <w:widowControl/>
        <w:numPr>
          <w:ilvl w:val="0"/>
          <w:numId w:val="8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ориентироваться в иноязычном тексте; прогнозировать его содержание по заголовку;</w:t>
      </w:r>
    </w:p>
    <w:p w:rsidR="001B129D" w:rsidRPr="001B129D" w:rsidRDefault="001B129D" w:rsidP="001B129D">
      <w:pPr>
        <w:widowControl/>
        <w:numPr>
          <w:ilvl w:val="0"/>
          <w:numId w:val="8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1B129D" w:rsidRPr="001B129D" w:rsidRDefault="001B129D" w:rsidP="001B129D">
      <w:pPr>
        <w:widowControl/>
        <w:numPr>
          <w:ilvl w:val="0"/>
          <w:numId w:val="8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lastRenderedPageBreak/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1B129D" w:rsidRPr="001B129D" w:rsidRDefault="001B129D" w:rsidP="001B129D">
      <w:pPr>
        <w:widowControl/>
        <w:numPr>
          <w:ilvl w:val="0"/>
          <w:numId w:val="8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читать текст с выборочным пониманием нужной или интересующей информации;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 xml:space="preserve">             письменная речь</w:t>
      </w:r>
    </w:p>
    <w:p w:rsidR="001B129D" w:rsidRPr="001B129D" w:rsidRDefault="001B129D" w:rsidP="001B129D">
      <w:pPr>
        <w:widowControl/>
        <w:numPr>
          <w:ilvl w:val="0"/>
          <w:numId w:val="9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заполнять анкеты и формуляры;</w:t>
      </w:r>
    </w:p>
    <w:p w:rsidR="001B129D" w:rsidRPr="001B129D" w:rsidRDefault="001B129D" w:rsidP="001B129D">
      <w:pPr>
        <w:widowControl/>
        <w:numPr>
          <w:ilvl w:val="0"/>
          <w:numId w:val="9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использовать приобретенные знания и умения в практической деятельности и повседневной жизни 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для:</w:t>
      </w:r>
    </w:p>
    <w:p w:rsidR="001B129D" w:rsidRPr="001B129D" w:rsidRDefault="001B129D" w:rsidP="001B129D">
      <w:pPr>
        <w:widowControl/>
        <w:numPr>
          <w:ilvl w:val="0"/>
          <w:numId w:val="10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1B129D" w:rsidRPr="001B129D" w:rsidRDefault="001B129D" w:rsidP="001B129D">
      <w:pPr>
        <w:widowControl/>
        <w:numPr>
          <w:ilvl w:val="0"/>
          <w:numId w:val="10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1B129D" w:rsidRDefault="001B129D" w:rsidP="001B129D">
      <w:pPr>
        <w:widowControl/>
        <w:numPr>
          <w:ilvl w:val="0"/>
          <w:numId w:val="10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форумах.</w:t>
      </w:r>
    </w:p>
    <w:p w:rsidR="00B57571" w:rsidRPr="00B57571" w:rsidRDefault="00B57571" w:rsidP="00B57571">
      <w:pPr>
        <w:pStyle w:val="ae"/>
        <w:numPr>
          <w:ilvl w:val="0"/>
          <w:numId w:val="10"/>
        </w:numPr>
        <w:shd w:val="clear" w:color="auto" w:fill="FFFFFF"/>
        <w:jc w:val="center"/>
        <w:rPr>
          <w:rFonts w:ascii="Arial" w:hAnsi="Arial" w:cs="Arial"/>
          <w:color w:val="000000"/>
        </w:rPr>
      </w:pPr>
      <w:r w:rsidRPr="00B57571">
        <w:rPr>
          <w:b/>
          <w:bCs/>
          <w:color w:val="000000"/>
          <w:sz w:val="24"/>
          <w:szCs w:val="24"/>
        </w:rPr>
        <w:t>Содержание обучения английскому языку в 7 классе</w:t>
      </w:r>
    </w:p>
    <w:tbl>
      <w:tblPr>
        <w:tblW w:w="10913" w:type="dxa"/>
        <w:tblInd w:w="-12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3001"/>
        <w:gridCol w:w="4719"/>
        <w:gridCol w:w="2409"/>
      </w:tblGrid>
      <w:tr w:rsidR="00B57571" w:rsidRPr="00B57571" w:rsidTr="00B5757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1ee18653201018537d21dbeea451a58ce4d33225"/>
            <w:bookmarkStart w:id="1" w:name="1"/>
            <w:bookmarkEnd w:id="0"/>
            <w:bookmarkEnd w:id="1"/>
            <w:r w:rsidRPr="00B57571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b/>
                <w:bCs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b/>
                <w:bCs/>
                <w:color w:val="000000"/>
                <w:sz w:val="22"/>
                <w:szCs w:val="22"/>
              </w:rPr>
              <w:t>Темы раздела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b/>
                <w:bCs/>
                <w:color w:val="000000"/>
                <w:sz w:val="22"/>
                <w:szCs w:val="22"/>
              </w:rPr>
              <w:t>Количество часов</w:t>
            </w:r>
          </w:p>
        </w:tc>
      </w:tr>
      <w:tr w:rsidR="00B57571" w:rsidRPr="00B57571" w:rsidTr="00B5757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Международный конкурс для подростков.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Описание характера человека.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Рассказ о себе (о своих внешности, характере, увлечениях).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Будущее нашей планеты.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Города.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Известные люди.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Правила общения по телефону.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26 часов</w:t>
            </w:r>
          </w:p>
        </w:tc>
      </w:tr>
      <w:tr w:rsidR="00B57571" w:rsidRPr="00B57571" w:rsidTr="00B5757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Познакомьтесь с победителями международного  конкурса для подростков.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Названия континентов, стран, городов.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Достопримечательности англоговорящих стран и России.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Изучение языков.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Проблемы окружающей среды.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Транспорт. Времена года.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24 часов</w:t>
            </w:r>
          </w:p>
        </w:tc>
      </w:tr>
      <w:tr w:rsidR="00B57571" w:rsidRPr="00B57571" w:rsidTr="00B5757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Жизнь подростков.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Школьное образование.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Роль школы в жизни подростков. Школа мечты.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Дружба с одноклассниками.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 Школьная форма.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Правила поведения в российских и британских школах.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27 часов</w:t>
            </w:r>
          </w:p>
        </w:tc>
      </w:tr>
      <w:tr w:rsidR="00B57571" w:rsidRPr="00B57571" w:rsidTr="00B57571"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Спорт – это весело.</w:t>
            </w:r>
          </w:p>
        </w:tc>
        <w:tc>
          <w:tcPr>
            <w:tcW w:w="4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Любимые виды спорта.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 Здоровый образ жизни.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Опасные виды спорта.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У врача.</w:t>
            </w:r>
          </w:p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В аптеке.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571" w:rsidRPr="00B57571" w:rsidRDefault="00B57571" w:rsidP="00B57571">
            <w:pPr>
              <w:widowControl/>
              <w:autoSpaceDE/>
              <w:autoSpaceDN/>
              <w:adjustRightInd/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571">
              <w:rPr>
                <w:color w:val="000000"/>
                <w:sz w:val="22"/>
                <w:szCs w:val="22"/>
              </w:rPr>
              <w:t>25 часов</w:t>
            </w:r>
          </w:p>
        </w:tc>
      </w:tr>
    </w:tbl>
    <w:p w:rsidR="00B57571" w:rsidRPr="001B129D" w:rsidRDefault="00B57571" w:rsidP="00B57571">
      <w:pPr>
        <w:widowControl/>
        <w:suppressAutoHyphens/>
        <w:autoSpaceDE/>
        <w:autoSpaceDN/>
        <w:adjustRightInd/>
        <w:ind w:left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shd w:val="clear" w:color="auto" w:fill="FFFFFF"/>
        <w:tabs>
          <w:tab w:val="left" w:pos="770"/>
        </w:tabs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keepNext/>
        <w:widowControl/>
        <w:spacing w:before="120"/>
        <w:ind w:firstLine="709"/>
        <w:contextualSpacing/>
        <w:jc w:val="both"/>
        <w:rPr>
          <w:b/>
          <w:bCs/>
          <w:i/>
          <w:sz w:val="22"/>
          <w:szCs w:val="22"/>
        </w:rPr>
      </w:pPr>
      <w:r w:rsidRPr="001B129D">
        <w:rPr>
          <w:b/>
          <w:bCs/>
          <w:i/>
          <w:sz w:val="22"/>
          <w:szCs w:val="22"/>
        </w:rPr>
        <w:t>1. Речевая компетенция.</w:t>
      </w:r>
    </w:p>
    <w:p w:rsidR="001B129D" w:rsidRPr="001B129D" w:rsidRDefault="001B129D" w:rsidP="001B129D">
      <w:pPr>
        <w:widowControl/>
        <w:spacing w:before="60"/>
        <w:ind w:firstLine="709"/>
        <w:contextualSpacing/>
        <w:jc w:val="both"/>
        <w:rPr>
          <w:b/>
          <w:bCs/>
          <w:sz w:val="22"/>
          <w:szCs w:val="22"/>
        </w:rPr>
      </w:pPr>
      <w:r w:rsidRPr="001B129D">
        <w:rPr>
          <w:b/>
          <w:bCs/>
          <w:sz w:val="22"/>
          <w:szCs w:val="22"/>
        </w:rPr>
        <w:t>1.1. Предметное содержание устной и письменной речи.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Предметное  содержание  устной  и  письменной  речи,  предлагаемое в авторской программе, полностью включает темы, предусмотренные стандартом по иностранным языкам. Ряд тем рассматривается более подробно.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Учащиеся учатся общаться в ситуациях социально-бытовой, учебно-трудовой и социально-культурной сфер общения в рамках следующей тематики: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i/>
          <w:iCs/>
          <w:sz w:val="22"/>
          <w:szCs w:val="22"/>
        </w:rPr>
        <w:lastRenderedPageBreak/>
        <w:t>Я, моя семья, мои друзья.</w:t>
      </w:r>
      <w:r w:rsidRPr="001B129D">
        <w:rPr>
          <w:sz w:val="22"/>
          <w:szCs w:val="22"/>
        </w:rPr>
        <w:t xml:space="preserve"> Члены моей семьи (внешность, черты характера, профессии, хобби). Взаимоотношения в семье. Семейные праздники. Дом. Помощь по дому. Покупки. Еда. Моя одежда. Молодежная мода. Здоровый образ жизни: посещение врача. Спорт. Правильное питание. Отказ от вредных привычек. Характер и увлечения друзей. Взаимоотношения с друзьями.</w:t>
      </w:r>
    </w:p>
    <w:p w:rsidR="001B129D" w:rsidRPr="001B129D" w:rsidRDefault="001B129D" w:rsidP="001B129D">
      <w:pPr>
        <w:keepLines/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i/>
          <w:iCs/>
          <w:sz w:val="22"/>
          <w:szCs w:val="22"/>
        </w:rPr>
        <w:t>Мир моих увлечений.</w:t>
      </w:r>
      <w:r w:rsidRPr="001B129D">
        <w:rPr>
          <w:sz w:val="22"/>
          <w:szCs w:val="22"/>
        </w:rPr>
        <w:t xml:space="preserve"> Любимые занятия и развлечения (спортивные занятия, чтение, телевидение, участие в викторинах и конкурсах, компьютер, Интернет). Животные на воле и в неволе. Путешествия.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i/>
          <w:iCs/>
          <w:sz w:val="22"/>
          <w:szCs w:val="22"/>
        </w:rPr>
        <w:t>Школьное образование.</w:t>
      </w:r>
      <w:r w:rsidRPr="001B129D">
        <w:rPr>
          <w:sz w:val="22"/>
          <w:szCs w:val="22"/>
        </w:rPr>
        <w:t xml:space="preserve"> Школьная жизнь: взаимоотношения между учителями и учениками, между учащимися. Правила поведения в школе, наказания, школьная форма. Учебные предметы и отношение к ним. Школьная жизнь зарубежных сверстников: типы школ, учебные предметы. Каникулы. Международные школьные обмены. Выбор профессии. Роль английского и русского языков в современном мире. 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i/>
          <w:iCs/>
          <w:sz w:val="22"/>
          <w:szCs w:val="22"/>
        </w:rPr>
        <w:t>Мир вокруг меня.</w:t>
      </w:r>
      <w:r w:rsidRPr="001B129D">
        <w:rPr>
          <w:sz w:val="22"/>
          <w:szCs w:val="22"/>
        </w:rPr>
        <w:t xml:space="preserve"> В городе и за городом. Ориентация в городе. Транспорт,  достопримечательности  родного  города.  Средства  коммуникации (телефон, компьютер). Будущее нашей планеты: техногенные катастрофы, научно-технический прогресс.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i/>
          <w:iCs/>
          <w:sz w:val="22"/>
          <w:szCs w:val="22"/>
        </w:rPr>
        <w:t>Страна/страны изучаемого языка и родная страна.</w:t>
      </w:r>
      <w:r w:rsidRPr="001B129D">
        <w:rPr>
          <w:sz w:val="22"/>
          <w:szCs w:val="22"/>
        </w:rPr>
        <w:t xml:space="preserve"> Географические и природные условия, погода, население, столицы, денежные единицы, официальные языки в Великобритании, США, Канаде, Австралии, Новой Зеландии и России. Достопримечательности Лондона и Москвы. Некоторые праздники и традиции. Выдающиеся люди и их вклад в мировую культуру. Мои зарубежные сверстники (их увлечения, любимые писатели и книги/сказки).</w:t>
      </w:r>
    </w:p>
    <w:p w:rsidR="001B129D" w:rsidRPr="001B129D" w:rsidRDefault="001B129D" w:rsidP="001B129D">
      <w:pPr>
        <w:widowControl/>
        <w:spacing w:before="60"/>
        <w:ind w:firstLine="709"/>
        <w:contextualSpacing/>
        <w:jc w:val="both"/>
        <w:rPr>
          <w:b/>
          <w:bCs/>
          <w:sz w:val="22"/>
          <w:szCs w:val="22"/>
        </w:rPr>
      </w:pPr>
    </w:p>
    <w:p w:rsidR="001B129D" w:rsidRPr="001B129D" w:rsidRDefault="001B129D" w:rsidP="001B129D">
      <w:pPr>
        <w:widowControl/>
        <w:spacing w:before="60"/>
        <w:ind w:firstLine="709"/>
        <w:contextualSpacing/>
        <w:jc w:val="both"/>
        <w:rPr>
          <w:b/>
          <w:bCs/>
          <w:sz w:val="22"/>
          <w:szCs w:val="22"/>
        </w:rPr>
      </w:pPr>
      <w:r w:rsidRPr="001B129D">
        <w:rPr>
          <w:b/>
          <w:bCs/>
          <w:sz w:val="22"/>
          <w:szCs w:val="22"/>
        </w:rPr>
        <w:t>1.2. Продуктивные речевые умения.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b/>
          <w:bCs/>
          <w:i/>
          <w:iCs/>
          <w:sz w:val="22"/>
          <w:szCs w:val="22"/>
        </w:rPr>
        <w:t>Умения диалогической речи.</w:t>
      </w:r>
      <w:r w:rsidRPr="001B129D">
        <w:rPr>
          <w:sz w:val="22"/>
          <w:szCs w:val="22"/>
        </w:rPr>
        <w:t xml:space="preserve"> 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При овладении диалогической речью в рамках обозначенной тематики, а также в связи с прочитанным или прослушанным школьники учатся вести следующие виды диалогов, используя необходимые речевые клише: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диалог этикетного характера: приветствовать и отвечать на приветствие, используя соответствующие обращения, принятые в англоговорящих странах; начинать, вести и заканчивать разговор по телефону; высказывать вежливую просьбу и реагировать на просьбу партнера; поддерживать диалог за столом (до, во время и после угощения); делать комплименты и реагировать на них; вежливо соглашаться или не соглашаться, используя краткий ответ; предупреждать от опасности; переспрашивать;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диалог-расспрос: сообщать информацию, отвечая на вопросы разных видов, и самостоятельно запрашивать информацию, выражая при этом свое мнение и переходя с позиции спрашивающего на позицию отвечающего и наоборот; брать/давать интервью;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диалог побудительного характера: обратиться с просьбой, согласиться/отказаться выполнить просьбу; реагировать на предложение партнера сделать что-либо вместе согласием/несогласием, желанием/нежеланием; попросить о помощи и предложить свою помощь; дать совет и принять/не принять совет партнера;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диалог-обмен мнениями: выслушать сообщение/мнение партнера, согласиться/не согласиться с ним, выразить свою точку зрения и обосновать ее; выразить сомнение, одобрение/неодобрение.</w:t>
      </w:r>
    </w:p>
    <w:p w:rsidR="001B129D" w:rsidRPr="001B129D" w:rsidRDefault="001B129D" w:rsidP="001B129D">
      <w:pPr>
        <w:widowControl/>
        <w:spacing w:before="60"/>
        <w:ind w:firstLine="709"/>
        <w:contextualSpacing/>
        <w:jc w:val="both"/>
        <w:rPr>
          <w:sz w:val="22"/>
          <w:szCs w:val="22"/>
        </w:rPr>
      </w:pPr>
      <w:r w:rsidRPr="001B129D">
        <w:rPr>
          <w:b/>
          <w:bCs/>
          <w:i/>
          <w:iCs/>
          <w:sz w:val="22"/>
          <w:szCs w:val="22"/>
        </w:rPr>
        <w:t xml:space="preserve"> Умения монологической речи.</w:t>
      </w:r>
      <w:r w:rsidRPr="001B129D">
        <w:rPr>
          <w:sz w:val="22"/>
          <w:szCs w:val="22"/>
        </w:rPr>
        <w:t xml:space="preserve"> 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 xml:space="preserve">При овладении монологической речью школьники учатся: 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описывать иллюстрацию;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высказываться на заданную тему с опорой на ключевые слова, вопросы, план;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высказываться в связи с ситуацией общения, используя уточнение, аргументацию и выражая свое отношение к предмету речи;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делать краткое сообщение на заданную тему на основе прочитанного/прослушанного, выражая свое мнение и отношение;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передавать содержание прочитанного/прослушанного текста с опорой на ключевые слова/план и без опоры;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давать характеристику героям прочитанного/прослушанного текста.</w:t>
      </w:r>
    </w:p>
    <w:p w:rsidR="001B129D" w:rsidRPr="001B129D" w:rsidRDefault="001B129D" w:rsidP="001B129D">
      <w:pPr>
        <w:widowControl/>
        <w:spacing w:before="60"/>
        <w:ind w:firstLine="709"/>
        <w:contextualSpacing/>
        <w:jc w:val="both"/>
        <w:rPr>
          <w:sz w:val="22"/>
          <w:szCs w:val="22"/>
        </w:rPr>
      </w:pPr>
      <w:r w:rsidRPr="001B129D">
        <w:rPr>
          <w:b/>
          <w:bCs/>
          <w:i/>
          <w:iCs/>
          <w:sz w:val="22"/>
          <w:szCs w:val="22"/>
        </w:rPr>
        <w:t>Умения письменной речи.</w:t>
      </w:r>
      <w:r w:rsidRPr="001B129D">
        <w:rPr>
          <w:sz w:val="22"/>
          <w:szCs w:val="22"/>
        </w:rPr>
        <w:t xml:space="preserve"> 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При овладении письменной речью школьники учатся: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заполнять таблицы по образцу;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lastRenderedPageBreak/>
        <w:t>– составлять вопросы к тексту и отвечать на них;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заполнять  формуляр,  анкету,  сообщая  о  себе  основные  сведения (имя, фамилия, возраст, пол, гражданство, адрес);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писать поздравление с Новым годом, Рождеством, днем рождения и другими праздниками, выражая пожелания;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писать личное письмо зарубежному другу/отвечать на письмо зарубежного друга, описывая события и свои впечатления, соблюдая нормы письменного этикета, принятого в англоговорящих странах;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делать краткие выписки из текста с целью их использования в собственных высказываниях.</w:t>
      </w:r>
    </w:p>
    <w:p w:rsidR="001B129D" w:rsidRPr="001B129D" w:rsidRDefault="001B129D" w:rsidP="001B129D">
      <w:pPr>
        <w:widowControl/>
        <w:spacing w:before="60"/>
        <w:ind w:firstLine="709"/>
        <w:contextualSpacing/>
        <w:jc w:val="both"/>
        <w:rPr>
          <w:b/>
          <w:bCs/>
          <w:sz w:val="22"/>
          <w:szCs w:val="22"/>
        </w:rPr>
      </w:pPr>
      <w:r w:rsidRPr="001B129D">
        <w:rPr>
          <w:b/>
          <w:bCs/>
          <w:sz w:val="22"/>
          <w:szCs w:val="22"/>
        </w:rPr>
        <w:t xml:space="preserve"> 1.3. Рецептивные речевые умения.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b/>
          <w:bCs/>
          <w:i/>
          <w:iCs/>
          <w:sz w:val="22"/>
          <w:szCs w:val="22"/>
        </w:rPr>
        <w:t>Умения аудирования.</w:t>
      </w:r>
      <w:r w:rsidRPr="001B129D">
        <w:rPr>
          <w:sz w:val="22"/>
          <w:szCs w:val="22"/>
        </w:rPr>
        <w:t xml:space="preserve"> 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При овладении аудированием школьники учатся: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воспринимать на слух и понимать живую речь собеседника, а также тексты в видео- и аудиозаписи с различной глубиной: пониманием основного содержания и извлечением необходимой информации. При этом учащиеся опираются на догадку и контекст, стараются игнорировать неизвестный языковой материал, несущественный для понимания;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воспринимать на слух и выделять необходимую/интересующую информацию в аутентичных прагматических текстах, например объявлениях на вокзале/в аэропорту, в прогнозе погоды.</w:t>
      </w:r>
    </w:p>
    <w:p w:rsidR="001B129D" w:rsidRPr="001B129D" w:rsidRDefault="001B129D" w:rsidP="001B129D">
      <w:pPr>
        <w:keepNext/>
        <w:widowControl/>
        <w:spacing w:before="60"/>
        <w:ind w:firstLine="709"/>
        <w:contextualSpacing/>
        <w:jc w:val="both"/>
        <w:rPr>
          <w:b/>
          <w:bCs/>
          <w:i/>
          <w:iCs/>
          <w:sz w:val="22"/>
          <w:szCs w:val="22"/>
        </w:rPr>
      </w:pPr>
      <w:r w:rsidRPr="001B129D">
        <w:rPr>
          <w:b/>
          <w:bCs/>
          <w:i/>
          <w:iCs/>
          <w:sz w:val="22"/>
          <w:szCs w:val="22"/>
        </w:rPr>
        <w:t xml:space="preserve">Умения чтения. </w:t>
      </w:r>
    </w:p>
    <w:p w:rsidR="001B129D" w:rsidRPr="001B129D" w:rsidRDefault="001B129D" w:rsidP="001B129D">
      <w:pPr>
        <w:widowControl/>
        <w:ind w:right="-30"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При овладении чтением школьники учатся читать аутентичные тексты, содержание которых соответствует коммуникативно-познавательным потребностям и интересам учащихся 5–7 классов, и понимать их с различной глубиной: с пониманием основного содержания (ознакомительное чтение), с полным пониманием (изучающее чтение), с извлечением нужной/требуемой информации (просмотровое или поисковое чтение).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Словарь  используется  по  мере  необходимости,  независимо  от  вида чтения.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При овладении чтением школьники: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совершенствуют технику чтения вслух и про себя: соотносят графический образ слова с его звуковым образом на основе знания новых правил чтения;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учатся читать выразительно вслух небольшие тексты (объявления, сообщения, инсценируемые диалоги), содержащие только изученный языковой материал;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– учатся читать с пониманием основного содержания аутентичные тексты разных типов: личные письма, странички из дневника, письма-приглашения, стихи, отрывки из художественной прозы, короткие рассказы, сказки, газетные статьи, информационно-рекламные тексты (объявления, вывески, меню, программы радио- и телепередач, файлы на дисплее компьютера, факсы, странички из путеводителя, странички из календаря, рецепты, инструкции.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 xml:space="preserve">В ходе ознакомительного чтения школьники учатся: 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определять тему/основную мысль;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noProof/>
          <w:sz w:val="22"/>
          <w:szCs w:val="22"/>
        </w:rPr>
        <w:t xml:space="preserve">- </w:t>
      </w:r>
      <w:r w:rsidRPr="001B129D">
        <w:rPr>
          <w:sz w:val="22"/>
          <w:szCs w:val="22"/>
        </w:rPr>
        <w:t>выделять главные факты, опуская второстепенные;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устанавливать  логическую  последовательность  основных  фактов текста;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догадываться о значении отдельных слов (на основе сходства с родным языком, по словообразовательным элементам, по контексту);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пользоваться  сносками  и  лингвострановедческим  справочником, словарем;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 xml:space="preserve"> В ходе изучающего чтения школьники учатся: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читать несложные аутентичные и адаптированные тексты разных типов, полно и точно понимая текст на основе его информационной переработки (смыслового и структурного анализа отдельных мест текста, выборочного перевода и т. д.);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устанавливать причинно-следственную взаимосвязь фактов и событий текста;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 оценивать  полученную  из  текста  информацию,  выражать  свое мнение.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 xml:space="preserve"> В ходе просмотрового/поискового чтения школьники учатся:</w:t>
      </w:r>
    </w:p>
    <w:p w:rsidR="001B129D" w:rsidRPr="001B129D" w:rsidRDefault="001B129D" w:rsidP="001B129D">
      <w:pPr>
        <w:widowControl/>
        <w:ind w:firstLine="709"/>
        <w:contextualSpacing/>
        <w:jc w:val="both"/>
        <w:rPr>
          <w:sz w:val="22"/>
          <w:szCs w:val="22"/>
        </w:rPr>
      </w:pPr>
      <w:r w:rsidRPr="001B129D">
        <w:rPr>
          <w:sz w:val="22"/>
          <w:szCs w:val="22"/>
        </w:rPr>
        <w:t>- выбирать необходимую/интересующую информацию, просмотрев один текст или несколько коротких текстов.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2. Социокультурная компетенция.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К концу 7 класса школьники должны:</w:t>
      </w:r>
    </w:p>
    <w:p w:rsidR="001B129D" w:rsidRPr="001B129D" w:rsidRDefault="001B129D" w:rsidP="001B129D">
      <w:pPr>
        <w:numPr>
          <w:ilvl w:val="0"/>
          <w:numId w:val="11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иметь представление о значимости владения английским языком в современном мире как средстве межличностного и межкультурного общения, как средстве приобщения к 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lastRenderedPageBreak/>
        <w:t>знаниям в различных областях;</w:t>
      </w:r>
    </w:p>
    <w:p w:rsidR="001B129D" w:rsidRPr="001B129D" w:rsidRDefault="001B129D" w:rsidP="001B129D">
      <w:pPr>
        <w:numPr>
          <w:ilvl w:val="0"/>
          <w:numId w:val="11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знать наиболее употребительную фоновую лексику и реалии стран изучаемого языка: названия наиболее известных культурных памятников стран изучаемого языка, популярных газет, телеканалов (CNN, ВВС), молодежных журналов и т. д.;</w:t>
      </w:r>
    </w:p>
    <w:p w:rsidR="001B129D" w:rsidRPr="001B129D" w:rsidRDefault="001B129D" w:rsidP="001B129D">
      <w:pPr>
        <w:numPr>
          <w:ilvl w:val="0"/>
          <w:numId w:val="11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иметь представление о социокультурном портрете стран, говорящих на английском языке (на примере Великобритании и США); территория, население, географические и природные условия, административное деление (на государства, штаты и др.), государственный флаг, государственный герб, столица, крупные города, средства массовой информации;</w:t>
      </w:r>
    </w:p>
    <w:p w:rsidR="001B129D" w:rsidRPr="001B129D" w:rsidRDefault="001B129D" w:rsidP="001B129D">
      <w:pPr>
        <w:numPr>
          <w:ilvl w:val="0"/>
          <w:numId w:val="11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иметь представление о культурном наследии англоговорящих стран и России: всемирно известных национальных центрах и памятниках (The Bolshoi Theatre, The Maly Theatre, The Yury Nikulin Old Circus, The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M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oscow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Dolphinarium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Tolstoy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Museum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in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Yasnaya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Poljana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Stonehenge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The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Tower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Bridge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Cleopatra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'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Needle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); известных представителях литературы (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Agatha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Christie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Mark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Twain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Jack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London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Charles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Dickens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Bernard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Show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Lewis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Carrol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L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.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Stevenson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W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.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Shakespeare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Charlotte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Bronte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Arthur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Conan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Doyle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James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.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Chase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Stephen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King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Nikolai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Gogol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Anna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Ahmatova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Anton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Chekhov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Alexander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Belyaev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Vassily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Shukshin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Artem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Borovik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), кино (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Walt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Disney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), театра (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Charlie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Chaplin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Galina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Ulanova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,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Slava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Polunin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), музыки;</w:t>
      </w:r>
    </w:p>
    <w:p w:rsidR="001B129D" w:rsidRPr="001B129D" w:rsidRDefault="001B129D" w:rsidP="001B129D">
      <w:pPr>
        <w:numPr>
          <w:ilvl w:val="0"/>
          <w:numId w:val="11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уметь представлять свою страну на английском языке, сообщая сведения о вкладе России в мировую культуру, о национальных традициях и современной жизни, отмечая сходство и различие в традициях России и некоторых англоговорящих стран (на примере Великобритании и США), рассказывая о своем крае, городе, селе;</w:t>
      </w:r>
    </w:p>
    <w:p w:rsidR="001B129D" w:rsidRPr="001B129D" w:rsidRDefault="001B129D" w:rsidP="001B129D">
      <w:pPr>
        <w:numPr>
          <w:ilvl w:val="0"/>
          <w:numId w:val="11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уметь оказать помощь англоговорящим зарубежным гостям, приехавшим в Россию (встретить, познакомить с родным краем/городом/селом, пригласить в гости в свою школу, семью), обсудить с ними актуальные проблемы (выбора профессии, образования, экологии и др.) в пределах изученной тематики.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3. Учебно-познавательная и компенсаторная компетенции.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Наряду с умениями, сформированными в предыдущие годы в процессе обучения английскому языку, школьники овладевают следующими умениями и навыками: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пользоваться такими приемами мыслительной деятельности, как обобщение и систематизация;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выделять и фиксировать основное содержание прочитанных или прослушанных сообщений;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критически оценивать воспринимаемую информацию;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использовать вербальные (перифраз, синонимы, антонимы) и невербальные (жесты и мимику) средства в процессе создания собственных высказываний;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использовать также языковую и контекстуальную догадку, умение прогнозирования в процессе восприятия речи на слух и при чтении;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осуществлять самоконтроль с помощью специального блока проверочных заданий учебника (Progress Check), снабженных шкалой оценивания;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участвовать в проектной деятельности (в том числе межпредметного характера), планируя и осуществляя ее индивидуально и в группе;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ab/>
        <w:t>самостоятельно поддерживать уровень владения английским языком, а при желании и углублять его, пользуясь различными техническими средствами (аудио, видео, компьютер), а также печатными и электронными источниками, в том числе справочниками и словарями.</w:t>
      </w:r>
    </w:p>
    <w:p w:rsidR="001B129D" w:rsidRPr="001B129D" w:rsidRDefault="001B129D" w:rsidP="001B129D">
      <w:p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suppressAutoHyphens/>
        <w:autoSpaceDE/>
        <w:autoSpaceDN/>
        <w:adjustRightInd/>
        <w:spacing w:after="120"/>
        <w:ind w:right="201" w:firstLine="709"/>
        <w:jc w:val="both"/>
        <w:rPr>
          <w:rFonts w:eastAsia="Lucida Sans Unicode"/>
          <w:i/>
          <w:iCs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bCs/>
          <w:kern w:val="2"/>
          <w:sz w:val="22"/>
          <w:szCs w:val="22"/>
          <w:lang w:eastAsia="hi-IN" w:bidi="hi-IN"/>
        </w:rPr>
        <w:t>4. Материально-техническое обеспечение.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Рабочая программа ориентирована на использование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учебника: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Биболетова М.З., Денисенко О.А., Трубанева Н.Н.  Английский язык: Английский с удовольствием /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: Учебник для 7 классов общеобразовательных учреждений - Обнинск: Титул, 2013.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тетради  с печатной основой:</w:t>
      </w:r>
    </w:p>
    <w:p w:rsidR="001B129D" w:rsidRPr="001B129D" w:rsidRDefault="001B129D" w:rsidP="001B129D">
      <w:pPr>
        <w:widowControl/>
        <w:shd w:val="clear" w:color="auto" w:fill="FFFFFF"/>
        <w:suppressAutoHyphens/>
        <w:autoSpaceDE/>
        <w:autoSpaceDN/>
        <w:adjustRightInd/>
        <w:ind w:right="201" w:firstLine="709"/>
        <w:jc w:val="both"/>
        <w:rPr>
          <w:rFonts w:eastAsia="Lucida Sans Unicode"/>
          <w:color w:val="000000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color w:val="000000"/>
          <w:kern w:val="2"/>
          <w:sz w:val="22"/>
          <w:szCs w:val="22"/>
          <w:lang w:eastAsia="hi-IN" w:bidi="hi-IN"/>
        </w:rPr>
        <w:t xml:space="preserve">Биболетова М. 3 Английский язык: рабочая тетрадь к учебнику Английский с удовольствием/ </w:t>
      </w:r>
      <w:r w:rsidRPr="001B129D">
        <w:rPr>
          <w:rFonts w:eastAsia="Lucida Sans Unicode"/>
          <w:color w:val="000000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color w:val="000000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color w:val="000000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color w:val="000000"/>
          <w:kern w:val="2"/>
          <w:sz w:val="22"/>
          <w:szCs w:val="22"/>
          <w:lang w:eastAsia="hi-IN" w:bidi="hi-IN"/>
        </w:rPr>
        <w:t xml:space="preserve">-3 для 7 класса общеобразовательных учреждений/ Обнинск: Титул, 2014. </w:t>
      </w:r>
    </w:p>
    <w:p w:rsidR="001B129D" w:rsidRPr="001B129D" w:rsidRDefault="001B129D" w:rsidP="001B129D">
      <w:pPr>
        <w:widowControl/>
        <w:shd w:val="clear" w:color="auto" w:fill="FFFFFF"/>
        <w:suppressAutoHyphens/>
        <w:autoSpaceDE/>
        <w:autoSpaceDN/>
        <w:adjustRightInd/>
        <w:ind w:right="201" w:firstLine="709"/>
        <w:jc w:val="both"/>
        <w:rPr>
          <w:rFonts w:eastAsia="Lucida Sans Unicode"/>
          <w:color w:val="000000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а также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методических пособий для учителя:</w:t>
      </w:r>
    </w:p>
    <w:p w:rsidR="001B129D" w:rsidRPr="001B129D" w:rsidRDefault="001B129D" w:rsidP="001B129D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lastRenderedPageBreak/>
        <w:t>Биболетова М.З., Трубанева Н.Н. Программа курса английского языка к УМК «Английский с удовольствием» / “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” для 2-11 классов общеобразовательных учреждений- Обнинск: Титул, 2013.</w:t>
      </w:r>
    </w:p>
    <w:p w:rsidR="001B129D" w:rsidRPr="001B129D" w:rsidRDefault="001B129D" w:rsidP="001B129D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Биболетова М.З., Бабушис Е.Е., Морозова А.Н. Английский язык: Книга для учителя к учебнику Английский с удовольствием / “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” для 7 кл. общеобразовательных учреждений - Обнинск: Титул, 2013.</w:t>
      </w:r>
    </w:p>
    <w:p w:rsidR="001B129D" w:rsidRPr="001B129D" w:rsidRDefault="001B129D" w:rsidP="001B129D">
      <w:pPr>
        <w:numPr>
          <w:ilvl w:val="0"/>
          <w:numId w:val="12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sz w:val="22"/>
          <w:szCs w:val="22"/>
          <w:lang w:eastAsia="ar-SA"/>
        </w:rPr>
        <w:t>Примерные программы по иностранным языкам. Английский язык./Авт.-сост. Л.И.Леонтьева.- М.:Планета,2012.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4)      Пассов Е.И. Урок иностранного языка в средней школе.- М.: Просвещение, 2008.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 Дополнительная литература для учителя:</w:t>
      </w:r>
    </w:p>
    <w:p w:rsidR="001B129D" w:rsidRPr="001B129D" w:rsidRDefault="001B129D" w:rsidP="001B129D">
      <w:pPr>
        <w:widowControl/>
        <w:numPr>
          <w:ilvl w:val="0"/>
          <w:numId w:val="13"/>
        </w:numPr>
        <w:suppressAutoHyphens/>
        <w:autoSpaceDE/>
        <w:autoSpaceDN/>
        <w:adjustRightInd/>
        <w:spacing w:after="200"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Лондон: Лингвострановедческий справочник / Сост. Г.Д. Томахин.- М.: Просвещение, 2000.</w:t>
      </w:r>
    </w:p>
    <w:p w:rsidR="001B129D" w:rsidRPr="001B129D" w:rsidRDefault="001B129D" w:rsidP="001B129D">
      <w:pPr>
        <w:widowControl/>
        <w:numPr>
          <w:ilvl w:val="0"/>
          <w:numId w:val="13"/>
        </w:numPr>
        <w:suppressAutoHyphens/>
        <w:autoSpaceDE/>
        <w:autoSpaceDN/>
        <w:adjustRightInd/>
        <w:spacing w:after="200"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Брюсова Н.Г., Лебедева Н.А. Английский язык: Устные темы для развития разговорной речи. 5-9 классы. – М.: Дрофа, 2000.</w:t>
      </w:r>
    </w:p>
    <w:p w:rsidR="001B129D" w:rsidRPr="001B129D" w:rsidRDefault="001B129D" w:rsidP="001B129D">
      <w:pPr>
        <w:widowControl/>
        <w:numPr>
          <w:ilvl w:val="0"/>
          <w:numId w:val="13"/>
        </w:numPr>
        <w:suppressAutoHyphens/>
        <w:autoSpaceDE/>
        <w:autoSpaceDN/>
        <w:adjustRightInd/>
        <w:spacing w:after="200"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Английский язык. 5-9 классы: обучающие игры на уроках / авт-сост. Г.В. Данилова. – Волгоград: Учитель, 2008.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Учебно-методический комплект для обучающегося:</w:t>
      </w:r>
    </w:p>
    <w:p w:rsidR="001B129D" w:rsidRPr="001B129D" w:rsidRDefault="001B129D" w:rsidP="001B129D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Биболетова М.З., Денисенко О.А., Трубанева Н.Н. Английский язык: Английский с удовольствием /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: Учебник 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spacing w:after="200"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для 7 классов общеобразовательных учреждений - Обнинск: Титул, 2013.</w:t>
      </w:r>
    </w:p>
    <w:p w:rsidR="001B129D" w:rsidRPr="001B129D" w:rsidRDefault="001B129D" w:rsidP="001B129D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Биболетова М.З. и др. Рабочая тетрадь к учебнику Английский с удовольствием / “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Enjoy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English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” для 7 кл. общеобраз. учрежд.-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spacing w:after="200"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Обнинск: Титул, 2014.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Дополнительная литература для учащихся:</w:t>
      </w:r>
    </w:p>
    <w:p w:rsidR="001B129D" w:rsidRPr="001B129D" w:rsidRDefault="001B129D" w:rsidP="001B129D">
      <w:pPr>
        <w:numPr>
          <w:ilvl w:val="0"/>
          <w:numId w:val="15"/>
        </w:num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Брюсова Н.Г., Лебедева Н.А. Английский язык: Устные темы для развития разговорной речи. 5-9 классы. – М.: Дрофа, 2000.</w:t>
      </w:r>
    </w:p>
    <w:p w:rsidR="001B129D" w:rsidRPr="001B129D" w:rsidRDefault="001B129D" w:rsidP="001B129D">
      <w:pPr>
        <w:numPr>
          <w:ilvl w:val="0"/>
          <w:numId w:val="15"/>
        </w:numPr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Голицынский Ю. Б. Грамматика: Сборник упражнений.  – СПб.:КАРО, 2008.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Материально-техническое обеспечение преподавания учебного предмета «Иностранный язык» ориентировано на реализацию федерального компонента Государственного образовательного стандарта по иностранным языкам (для основной средней школы и полной средней школы). 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b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kern w:val="2"/>
          <w:sz w:val="22"/>
          <w:szCs w:val="22"/>
          <w:lang w:eastAsia="hi-IN" w:bidi="hi-IN"/>
        </w:rPr>
        <w:t>Средства обучения (ИСО, ТСО, наглядные средства обучения).</w:t>
      </w:r>
    </w:p>
    <w:p w:rsidR="001B129D" w:rsidRPr="001B129D" w:rsidRDefault="001B129D" w:rsidP="001B129D">
      <w:pPr>
        <w:widowControl/>
        <w:numPr>
          <w:ilvl w:val="0"/>
          <w:numId w:val="16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Аудиоприложение к учебнику;</w:t>
      </w:r>
    </w:p>
    <w:p w:rsidR="001B129D" w:rsidRPr="001B129D" w:rsidRDefault="001B129D" w:rsidP="001B129D">
      <w:pPr>
        <w:widowControl/>
        <w:numPr>
          <w:ilvl w:val="0"/>
          <w:numId w:val="16"/>
        </w:numPr>
        <w:suppressAutoHyphens/>
        <w:autoSpaceDE/>
        <w:autoSpaceDN/>
        <w:adjustRightInd/>
        <w:ind w:left="0"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Сборник песен «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Game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 xml:space="preserve"> </w:t>
      </w:r>
      <w:r w:rsidRPr="001B129D">
        <w:rPr>
          <w:rFonts w:eastAsia="Lucida Sans Unicode"/>
          <w:kern w:val="2"/>
          <w:sz w:val="22"/>
          <w:szCs w:val="22"/>
          <w:lang w:val="en-US" w:eastAsia="hi-IN" w:bidi="hi-IN"/>
        </w:rPr>
        <w:t>songs</w:t>
      </w: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» с аудиоприложением.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b/>
          <w:i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b/>
          <w:i/>
          <w:kern w:val="2"/>
          <w:sz w:val="22"/>
          <w:szCs w:val="22"/>
          <w:lang w:eastAsia="hi-IN" w:bidi="hi-IN"/>
        </w:rPr>
        <w:t>Дидактическое обеспечение учебного процесса наряду с учебной литературой включает: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  учебные материалы иллюстративного характера (опорные  схемы,  грамматические таблицы  и др.);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 инструментарий диагностики уровня обученности учащихся (средства текущего, тематического и итогового контроля усвоения учащимися содержания  образования);</w:t>
      </w:r>
    </w:p>
    <w:p w:rsidR="001B129D" w:rsidRPr="001B129D" w:rsidRDefault="001B129D" w:rsidP="001B129D">
      <w:pPr>
        <w:widowControl/>
        <w:suppressAutoHyphens/>
        <w:autoSpaceDE/>
        <w:autoSpaceDN/>
        <w:adjustRightInd/>
        <w:ind w:firstLine="709"/>
        <w:jc w:val="both"/>
        <w:rPr>
          <w:rFonts w:eastAsia="Lucida Sans Unicode"/>
          <w:kern w:val="2"/>
          <w:sz w:val="22"/>
          <w:szCs w:val="22"/>
          <w:lang w:eastAsia="hi-IN" w:bidi="hi-IN"/>
        </w:rPr>
      </w:pPr>
      <w:r w:rsidRPr="001B129D">
        <w:rPr>
          <w:rFonts w:eastAsia="Lucida Sans Unicode"/>
          <w:kern w:val="2"/>
          <w:sz w:val="22"/>
          <w:szCs w:val="22"/>
          <w:lang w:eastAsia="hi-IN" w:bidi="hi-IN"/>
        </w:rPr>
        <w:t>- варианты разноуровневых и творческих домашних заданий.</w:t>
      </w:r>
    </w:p>
    <w:p w:rsidR="001B129D" w:rsidRDefault="001B129D"/>
    <w:p w:rsidR="004613A3" w:rsidRDefault="004613A3"/>
    <w:p w:rsidR="004613A3" w:rsidRDefault="004613A3"/>
    <w:p w:rsidR="004613A3" w:rsidRDefault="004613A3"/>
    <w:p w:rsidR="004613A3" w:rsidRDefault="004613A3"/>
    <w:p w:rsidR="004613A3" w:rsidRDefault="004613A3"/>
    <w:p w:rsidR="004613A3" w:rsidRDefault="004613A3"/>
    <w:p w:rsidR="004613A3" w:rsidRDefault="004613A3"/>
    <w:p w:rsidR="004613A3" w:rsidRDefault="004613A3"/>
    <w:p w:rsidR="004613A3" w:rsidRDefault="004613A3"/>
    <w:p w:rsidR="004613A3" w:rsidRDefault="004613A3"/>
    <w:p w:rsidR="004613A3" w:rsidRDefault="004613A3">
      <w:pPr>
        <w:sectPr w:rsidR="004613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13A3" w:rsidRPr="00DC51E5" w:rsidRDefault="004613A3" w:rsidP="004613A3">
      <w:pPr>
        <w:pStyle w:val="af4"/>
        <w:jc w:val="center"/>
        <w:rPr>
          <w:rFonts w:ascii="Times New Roman" w:hAnsi="Times New Roman" w:cs="Times New Roman"/>
          <w:b/>
        </w:rPr>
      </w:pPr>
      <w:r w:rsidRPr="00DC51E5">
        <w:rPr>
          <w:rFonts w:ascii="Times New Roman" w:hAnsi="Times New Roman" w:cs="Times New Roman"/>
          <w:b/>
        </w:rPr>
        <w:lastRenderedPageBreak/>
        <w:t>Календарно-тематическое поурочное планирование УМК “</w:t>
      </w:r>
      <w:r w:rsidRPr="00DC51E5">
        <w:rPr>
          <w:rFonts w:ascii="Times New Roman" w:hAnsi="Times New Roman" w:cs="Times New Roman"/>
          <w:b/>
          <w:lang w:val="en-US"/>
        </w:rPr>
        <w:t>Enjoy</w:t>
      </w:r>
      <w:r w:rsidRPr="00DC51E5">
        <w:rPr>
          <w:rFonts w:ascii="Times New Roman" w:hAnsi="Times New Roman" w:cs="Times New Roman"/>
          <w:b/>
        </w:rPr>
        <w:t xml:space="preserve"> </w:t>
      </w:r>
      <w:r w:rsidRPr="00DC51E5">
        <w:rPr>
          <w:rFonts w:ascii="Times New Roman" w:hAnsi="Times New Roman" w:cs="Times New Roman"/>
          <w:b/>
          <w:lang w:val="en-US"/>
        </w:rPr>
        <w:t>English</w:t>
      </w:r>
      <w:r w:rsidRPr="00DC51E5">
        <w:rPr>
          <w:rFonts w:ascii="Times New Roman" w:hAnsi="Times New Roman" w:cs="Times New Roman"/>
          <w:b/>
        </w:rPr>
        <w:t xml:space="preserve"> – 7”</w:t>
      </w:r>
    </w:p>
    <w:p w:rsidR="004613A3" w:rsidRPr="00DC51E5" w:rsidRDefault="004613A3" w:rsidP="004613A3">
      <w:pPr>
        <w:pStyle w:val="af4"/>
        <w:jc w:val="center"/>
        <w:rPr>
          <w:rFonts w:ascii="Times New Roman" w:hAnsi="Times New Roman" w:cs="Times New Roman"/>
        </w:rPr>
      </w:pPr>
      <w:r w:rsidRPr="00DC51E5">
        <w:rPr>
          <w:rFonts w:ascii="Times New Roman" w:hAnsi="Times New Roman" w:cs="Times New Roman"/>
        </w:rPr>
        <w:t>Авторы: М.З.Биболетова, Н.Н.Трубанева, Е.Е.Бабушис</w:t>
      </w:r>
    </w:p>
    <w:p w:rsidR="004613A3" w:rsidRPr="00DC51E5" w:rsidRDefault="004613A3" w:rsidP="004613A3">
      <w:pPr>
        <w:pStyle w:val="af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Титул, 2015</w:t>
      </w:r>
    </w:p>
    <w:p w:rsidR="004613A3" w:rsidRPr="00DC51E5" w:rsidRDefault="004613A3" w:rsidP="004613A3">
      <w:pPr>
        <w:pStyle w:val="af4"/>
        <w:jc w:val="center"/>
        <w:rPr>
          <w:rFonts w:ascii="Times New Roman" w:hAnsi="Times New Roman" w:cs="Times New Roman"/>
        </w:rPr>
      </w:pPr>
      <w:r w:rsidRPr="00DC51E5">
        <w:rPr>
          <w:rFonts w:ascii="Times New Roman" w:hAnsi="Times New Roman" w:cs="Times New Roman"/>
        </w:rPr>
        <w:t>(рассчитан</w:t>
      </w:r>
      <w:r>
        <w:rPr>
          <w:rFonts w:ascii="Times New Roman" w:hAnsi="Times New Roman" w:cs="Times New Roman"/>
        </w:rPr>
        <w:t>о</w:t>
      </w:r>
      <w:r w:rsidRPr="00DC51E5">
        <w:rPr>
          <w:rFonts w:ascii="Times New Roman" w:hAnsi="Times New Roman" w:cs="Times New Roman"/>
        </w:rPr>
        <w:t xml:space="preserve"> на 3 часа в неделю</w:t>
      </w:r>
      <w:r>
        <w:rPr>
          <w:rFonts w:ascii="Times New Roman" w:hAnsi="Times New Roman" w:cs="Times New Roman"/>
        </w:rPr>
        <w:t xml:space="preserve">, </w:t>
      </w:r>
      <w:r w:rsidRPr="00BE5608">
        <w:rPr>
          <w:sz w:val="18"/>
          <w:szCs w:val="18"/>
        </w:rPr>
        <w:t xml:space="preserve">спланировано </w:t>
      </w:r>
      <w:r>
        <w:rPr>
          <w:sz w:val="18"/>
          <w:szCs w:val="18"/>
        </w:rPr>
        <w:t>102 урок</w:t>
      </w:r>
      <w:r w:rsidRPr="00DC51E5">
        <w:rPr>
          <w:rFonts w:ascii="Times New Roman" w:hAnsi="Times New Roman" w:cs="Times New Roman"/>
        </w:rPr>
        <w:t>)</w:t>
      </w:r>
    </w:p>
    <w:p w:rsidR="004613A3" w:rsidRPr="00DC51E5" w:rsidRDefault="004613A3" w:rsidP="004613A3">
      <w:pPr>
        <w:pStyle w:val="af4"/>
        <w:jc w:val="center"/>
        <w:rPr>
          <w:rFonts w:ascii="Times New Roman" w:hAnsi="Times New Roman" w:cs="Times New Roman"/>
          <w:b/>
        </w:rPr>
      </w:pPr>
    </w:p>
    <w:tbl>
      <w:tblPr>
        <w:tblStyle w:val="af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3"/>
        <w:gridCol w:w="1552"/>
        <w:gridCol w:w="21"/>
        <w:gridCol w:w="142"/>
        <w:gridCol w:w="4536"/>
        <w:gridCol w:w="1418"/>
        <w:gridCol w:w="2835"/>
        <w:gridCol w:w="1276"/>
        <w:gridCol w:w="1134"/>
        <w:gridCol w:w="992"/>
        <w:gridCol w:w="1559"/>
      </w:tblGrid>
      <w:tr w:rsidR="004613A3" w:rsidRPr="00DC51E5" w:rsidTr="003C5FEE">
        <w:trPr>
          <w:trHeight w:val="503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№ урока</w:t>
            </w:r>
          </w:p>
        </w:tc>
        <w:tc>
          <w:tcPr>
            <w:tcW w:w="11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Содержание (тема)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Дата проведения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Корректировка даты проведения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Примечания</w:t>
            </w:r>
          </w:p>
        </w:tc>
      </w:tr>
      <w:tr w:rsidR="004613A3" w:rsidRPr="00DC51E5" w:rsidTr="003C5FEE">
        <w:trPr>
          <w:trHeight w:val="255"/>
        </w:trPr>
        <w:tc>
          <w:tcPr>
            <w:tcW w:w="5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</w:p>
        </w:tc>
        <w:tc>
          <w:tcPr>
            <w:tcW w:w="6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814D0B">
              <w:t>Название раздела / Количество часов</w:t>
            </w:r>
          </w:p>
        </w:tc>
        <w:tc>
          <w:tcPr>
            <w:tcW w:w="42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</w:pPr>
            <w:r w:rsidRPr="00DC51E5">
              <w:t>Языковой материал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</w:pPr>
            <w:r>
              <w:t>Домащнее задание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A3" w:rsidRPr="00613261" w:rsidRDefault="004613A3" w:rsidP="003C5FEE">
            <w:pPr>
              <w:rPr>
                <w:lang w:val="en-US"/>
              </w:rPr>
            </w:pP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640278" w:rsidRDefault="004613A3" w:rsidP="003C5FEE">
            <w:pPr>
              <w:jc w:val="center"/>
              <w:rPr>
                <w:lang w:val="en-US"/>
              </w:rPr>
            </w:pPr>
            <w:r w:rsidRPr="00DC51E5"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640278" w:rsidRDefault="004613A3" w:rsidP="003C5FEE">
            <w:pPr>
              <w:jc w:val="center"/>
              <w:rPr>
                <w:lang w:val="en-US"/>
              </w:rPr>
            </w:pPr>
            <w:r w:rsidRPr="00DC51E5">
              <w:t>Цель урока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</w:pPr>
            <w:r w:rsidRPr="00DC51E5">
              <w:t>Лексика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</w:pPr>
            <w:r w:rsidRPr="00DC51E5">
              <w:t>Грамматика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803AE2" w:rsidRDefault="004613A3" w:rsidP="003C5FE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  <w:rPr>
                <w:lang w:val="en-US"/>
              </w:rPr>
            </w:pPr>
          </w:p>
        </w:tc>
      </w:tr>
      <w:tr w:rsidR="004613A3" w:rsidRPr="004613A3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3A3" w:rsidRPr="00613261" w:rsidRDefault="004613A3" w:rsidP="003C5FEE">
            <w:pPr>
              <w:rPr>
                <w:lang w:val="en-US"/>
              </w:rPr>
            </w:pPr>
          </w:p>
        </w:tc>
        <w:tc>
          <w:tcPr>
            <w:tcW w:w="6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  <w:rPr>
                <w:b/>
                <w:lang w:val="en-US"/>
              </w:rPr>
            </w:pPr>
            <w:r w:rsidRPr="00DC51E5">
              <w:rPr>
                <w:b/>
                <w:lang w:val="en-US"/>
              </w:rPr>
              <w:t xml:space="preserve">I </w:t>
            </w:r>
            <w:r w:rsidRPr="00DC51E5">
              <w:rPr>
                <w:b/>
              </w:rPr>
              <w:t>Четверть</w:t>
            </w:r>
          </w:p>
          <w:p w:rsidR="004613A3" w:rsidRPr="00AE6D99" w:rsidRDefault="004613A3" w:rsidP="003C5FEE">
            <w:pPr>
              <w:jc w:val="center"/>
              <w:rPr>
                <w:lang w:val="en-US"/>
              </w:rPr>
            </w:pPr>
            <w:r w:rsidRPr="00DC51E5">
              <w:rPr>
                <w:b/>
                <w:lang w:val="en-US"/>
              </w:rPr>
              <w:t>Unit I. The World Teenagers’ Competition</w:t>
            </w:r>
            <w:r w:rsidRPr="00640278">
              <w:rPr>
                <w:b/>
                <w:lang w:val="en-US"/>
              </w:rPr>
              <w:t xml:space="preserve"> (2</w:t>
            </w:r>
            <w:r w:rsidRPr="00311620">
              <w:rPr>
                <w:b/>
                <w:lang w:val="en-US"/>
              </w:rPr>
              <w:t>5</w:t>
            </w:r>
            <w:r w:rsidRPr="00837E3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уроков</w:t>
            </w:r>
            <w:r w:rsidRPr="00640278">
              <w:rPr>
                <w:b/>
                <w:lang w:val="en-US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AE6D9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AE6D9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AE6D9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DC51E5" w:rsidRDefault="004613A3" w:rsidP="003C5FEE">
            <w:pPr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1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</w:t>
            </w:r>
          </w:p>
          <w:p w:rsidR="004613A3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Welcome to the World Teenagers’ Competition</w:t>
            </w:r>
          </w:p>
          <w:p w:rsidR="004613A3" w:rsidRPr="00B73922" w:rsidRDefault="004613A3" w:rsidP="003C5FEE">
            <w:pPr>
              <w:jc w:val="center"/>
              <w:rPr>
                <w:b/>
              </w:rPr>
            </w:pPr>
            <w:r w:rsidRPr="00B73922">
              <w:rPr>
                <w:b/>
              </w:rPr>
              <w:t>Добро пожаловать на международный конкурс для подростков!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 xml:space="preserve">Формирование лексических навыков говорения (умение сообщить информацию о себе). </w:t>
            </w:r>
          </w:p>
          <w:p w:rsidR="004613A3" w:rsidRPr="00941489" w:rsidRDefault="004613A3" w:rsidP="003C5FEE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rFonts w:eastAsia="Calibri"/>
                <w:i/>
                <w:iCs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Nouns: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Chance, competition, luck, phone, mean, communication, planet, tour, winner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jc w:val="center"/>
              <w:rPr>
                <w:rFonts w:eastAsia="Calibri"/>
                <w:i/>
                <w:iCs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Verbs: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lose, win, phone, believe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jc w:val="center"/>
              <w:rPr>
                <w:rFonts w:eastAsia="Calibri"/>
                <w:i/>
                <w:iCs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Adverb: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Twice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</w:p>
          <w:p w:rsidR="004613A3" w:rsidRPr="004613A3" w:rsidRDefault="004613A3" w:rsidP="003C5FEE">
            <w:pPr>
              <w:pStyle w:val="2"/>
              <w:jc w:val="center"/>
              <w:rPr>
                <w:szCs w:val="22"/>
                <w:lang w:val="en-US"/>
              </w:rPr>
            </w:pPr>
            <w:r w:rsidRPr="004613A3">
              <w:rPr>
                <w:szCs w:val="22"/>
                <w:lang w:val="en-US"/>
              </w:rPr>
              <w:t>Expressions and word combinations: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Try one’s chance, mass one’s chance, have (no) chance, It’s chance in a million, be in/out of luck, waste of time.</w:t>
            </w:r>
          </w:p>
          <w:p w:rsidR="004613A3" w:rsidRPr="00941489" w:rsidRDefault="004613A3" w:rsidP="003C5FEE">
            <w:pPr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lastRenderedPageBreak/>
              <w:t>It’s worth doing smth, by means of, each other, one another, once more.</w:t>
            </w:r>
          </w:p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lastRenderedPageBreak/>
              <w:t>Present/Past/Future Simple (</w:t>
            </w:r>
            <w:r w:rsidRPr="00941489">
              <w:t>повторение</w:t>
            </w:r>
            <w:r w:rsidRPr="00941489">
              <w:rPr>
                <w:lang w:val="en-US"/>
              </w:rPr>
              <w:t>)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t>Упр. 1,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A32E72" w:rsidRDefault="004613A3" w:rsidP="003C5FEE">
            <w:pPr>
              <w:jc w:val="center"/>
            </w:pPr>
            <w:r>
              <w:t>04.09-08.09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2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</w:t>
            </w:r>
          </w:p>
          <w:p w:rsidR="004613A3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Welcome to the World Teenagers’ Competition</w:t>
            </w:r>
          </w:p>
          <w:p w:rsidR="004613A3" w:rsidRPr="003105CF" w:rsidRDefault="004613A3" w:rsidP="003C5FEE">
            <w:pPr>
              <w:rPr>
                <w:b/>
                <w:lang w:val="en-US"/>
              </w:rPr>
            </w:pPr>
            <w:r w:rsidRPr="003105CF">
              <w:rPr>
                <w:b/>
                <w:lang w:val="en-US"/>
              </w:rPr>
              <w:t>Present/Past/Future Simple (</w:t>
            </w:r>
            <w:r w:rsidRPr="003105CF">
              <w:rPr>
                <w:b/>
              </w:rPr>
              <w:t>повторение</w:t>
            </w:r>
            <w:r w:rsidRPr="003105CF">
              <w:rPr>
                <w:b/>
                <w:lang w:val="en-US"/>
              </w:rPr>
              <w:t>)</w:t>
            </w:r>
          </w:p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Развитие речевого умения: диалогическая форма речи.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Present/Past/Future Simple (</w:t>
            </w:r>
            <w:r w:rsidRPr="00941489">
              <w:t>повторение</w:t>
            </w:r>
            <w:r w:rsidRPr="00941489">
              <w:rPr>
                <w:lang w:val="en-US"/>
              </w:rPr>
              <w:t>)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t>Упр. 2,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>
              <w:t>04.09-08.09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3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</w:t>
            </w:r>
          </w:p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Welcome to the World Teenagers’ Competition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Формирование грамматических навыков говорения и письма. Развитие речевого умения: диалогическая форма речи.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Present/Past/Future Simple (</w:t>
            </w:r>
            <w:r w:rsidRPr="00941489">
              <w:t>повторение</w:t>
            </w:r>
            <w:r w:rsidRPr="00941489">
              <w:rPr>
                <w:lang w:val="en-US"/>
              </w:rPr>
              <w:t>)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>
              <w:t>04.09-08.09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4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2</w:t>
            </w:r>
          </w:p>
          <w:p w:rsidR="004613A3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Describing People, Describing Yourself</w:t>
            </w:r>
          </w:p>
          <w:p w:rsidR="004613A3" w:rsidRPr="00B73922" w:rsidRDefault="004613A3" w:rsidP="003C5FEE">
            <w:pPr>
              <w:jc w:val="center"/>
              <w:rPr>
                <w:b/>
              </w:rPr>
            </w:pPr>
            <w:r w:rsidRPr="00B73922">
              <w:rPr>
                <w:b/>
              </w:rPr>
              <w:t>Описывая людей описываем себя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Формирование грамматических навыков говорения (развитие умения читать и аудировать с целью полного понимания).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Прилагательные</w:t>
            </w:r>
            <w:r w:rsidRPr="00941489">
              <w:rPr>
                <w:lang w:val="en-US"/>
              </w:rPr>
              <w:t xml:space="preserve"> </w:t>
            </w:r>
            <w:r>
              <w:t>,</w:t>
            </w:r>
            <w:r w:rsidRPr="00941489">
              <w:t>оканчивающиеся</w:t>
            </w:r>
            <w:r w:rsidRPr="00941489">
              <w:rPr>
                <w:lang w:val="en-US"/>
              </w:rPr>
              <w:t xml:space="preserve"> </w:t>
            </w:r>
            <w:r w:rsidRPr="00941489">
              <w:t>на</w:t>
            </w:r>
            <w:r w:rsidRPr="00941489">
              <w:rPr>
                <w:lang w:val="en-US"/>
              </w:rPr>
              <w:t>: -able/-ible, -ous, -ive, -ful,-y, -ly, -ic, -(i)an, -al, -ing.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8,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>
              <w:t>11.09-15.09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5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2</w:t>
            </w:r>
          </w:p>
          <w:p w:rsidR="004613A3" w:rsidRPr="003105CF" w:rsidRDefault="004613A3" w:rsidP="003C5FEE">
            <w:pPr>
              <w:ind w:left="-94" w:right="-108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 xml:space="preserve">Describing People, </w:t>
            </w:r>
            <w:r w:rsidRPr="00941489">
              <w:rPr>
                <w:lang w:val="en-US"/>
              </w:rPr>
              <w:lastRenderedPageBreak/>
              <w:t>Describing Yourself</w:t>
            </w:r>
            <w:r w:rsidRPr="003105CF">
              <w:rPr>
                <w:lang w:val="en-US"/>
              </w:rPr>
              <w:t xml:space="preserve"> </w:t>
            </w:r>
            <w:r>
              <w:rPr>
                <w:b/>
              </w:rPr>
              <w:t>Образование</w:t>
            </w:r>
            <w:r w:rsidRPr="003105CF">
              <w:rPr>
                <w:b/>
                <w:lang w:val="en-US"/>
              </w:rPr>
              <w:t xml:space="preserve"> </w:t>
            </w:r>
            <w:r w:rsidRPr="003105CF">
              <w:rPr>
                <w:b/>
              </w:rPr>
              <w:t>прилагательных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lastRenderedPageBreak/>
              <w:t>Совершенствование грамматических навыков. Закрепление полученных знаний в речи.</w:t>
            </w:r>
          </w:p>
          <w:p w:rsidR="004613A3" w:rsidRPr="00941489" w:rsidRDefault="004613A3" w:rsidP="003C5FEE"/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Прилагательные</w:t>
            </w:r>
            <w:r>
              <w:t>,</w:t>
            </w:r>
            <w:r w:rsidRPr="00941489">
              <w:t xml:space="preserve"> оканчивающиеся на: -</w:t>
            </w:r>
            <w:r w:rsidRPr="00941489">
              <w:rPr>
                <w:lang w:val="en-US"/>
              </w:rPr>
              <w:t>able</w:t>
            </w:r>
            <w:r w:rsidRPr="00941489">
              <w:t>/-</w:t>
            </w:r>
            <w:r w:rsidRPr="00941489">
              <w:rPr>
                <w:lang w:val="en-US"/>
              </w:rPr>
              <w:lastRenderedPageBreak/>
              <w:t>ible</w:t>
            </w:r>
            <w:r w:rsidRPr="00941489">
              <w:t>, -</w:t>
            </w:r>
            <w:r w:rsidRPr="00941489">
              <w:rPr>
                <w:lang w:val="en-US"/>
              </w:rPr>
              <w:t>ous</w:t>
            </w:r>
            <w:r w:rsidRPr="00941489">
              <w:t>, -</w:t>
            </w:r>
            <w:r w:rsidRPr="00941489">
              <w:rPr>
                <w:lang w:val="en-US"/>
              </w:rPr>
              <w:t>ive</w:t>
            </w:r>
            <w:r w:rsidRPr="00941489">
              <w:t>, -</w:t>
            </w:r>
            <w:r w:rsidRPr="00941489">
              <w:rPr>
                <w:lang w:val="en-US"/>
              </w:rPr>
              <w:t>ful</w:t>
            </w:r>
            <w:r w:rsidRPr="00941489">
              <w:t>,-</w:t>
            </w:r>
            <w:r w:rsidRPr="00941489">
              <w:rPr>
                <w:lang w:val="en-US"/>
              </w:rPr>
              <w:t>y</w:t>
            </w:r>
            <w:r w:rsidRPr="00941489">
              <w:t>, -</w:t>
            </w:r>
            <w:r w:rsidRPr="00941489">
              <w:rPr>
                <w:lang w:val="en-US"/>
              </w:rPr>
              <w:t>ly</w:t>
            </w:r>
            <w:r w:rsidRPr="00941489">
              <w:t>, -</w:t>
            </w:r>
            <w:r w:rsidRPr="00941489">
              <w:rPr>
                <w:lang w:val="en-US"/>
              </w:rPr>
              <w:t>ic</w:t>
            </w:r>
            <w:r w:rsidRPr="00941489">
              <w:t>, -(</w:t>
            </w:r>
            <w:r w:rsidRPr="00941489">
              <w:rPr>
                <w:lang w:val="en-US"/>
              </w:rPr>
              <w:t>i</w:t>
            </w:r>
            <w:r w:rsidRPr="00941489">
              <w:t>)</w:t>
            </w:r>
            <w:r w:rsidRPr="00941489">
              <w:rPr>
                <w:lang w:val="en-US"/>
              </w:rPr>
              <w:t>an</w:t>
            </w:r>
            <w:r w:rsidRPr="00941489">
              <w:t>, -</w:t>
            </w:r>
            <w:r w:rsidRPr="00941489">
              <w:rPr>
                <w:lang w:val="en-US"/>
              </w:rPr>
              <w:t>al</w:t>
            </w:r>
            <w:r w:rsidRPr="00941489">
              <w:t>, -</w:t>
            </w:r>
            <w:r w:rsidRPr="00941489">
              <w:rPr>
                <w:lang w:val="en-US"/>
              </w:rPr>
              <w:t>ing</w:t>
            </w:r>
            <w:r w:rsidRPr="00941489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lastRenderedPageBreak/>
              <w:t>Упр. 10,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>
              <w:t>11.09-15.09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 xml:space="preserve">Презентация. карточки с лексич. и грамматич. </w:t>
            </w:r>
            <w:r w:rsidRPr="007C6000">
              <w:rPr>
                <w:sz w:val="18"/>
                <w:szCs w:val="24"/>
              </w:rPr>
              <w:lastRenderedPageBreak/>
              <w:t>заданиями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lastRenderedPageBreak/>
              <w:t>6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3</w:t>
            </w:r>
          </w:p>
          <w:p w:rsidR="004613A3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What Would You Like to Change in Yourself?</w:t>
            </w:r>
          </w:p>
          <w:p w:rsidR="004613A3" w:rsidRPr="00B73922" w:rsidRDefault="004613A3" w:rsidP="003C5FEE">
            <w:pPr>
              <w:jc w:val="center"/>
              <w:rPr>
                <w:b/>
              </w:rPr>
            </w:pPr>
            <w:r w:rsidRPr="00B73922">
              <w:rPr>
                <w:b/>
              </w:rPr>
              <w:t>Что бы ты хотел в себе изменить?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 xml:space="preserve">Презентация лексики. Развитие речевого умения: диалогическая форма речи. 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Повторение</w:t>
            </w:r>
            <w:r w:rsidRPr="00941489">
              <w:rPr>
                <w:lang w:val="en-US"/>
              </w:rPr>
              <w:t xml:space="preserve"> </w:t>
            </w:r>
            <w:r w:rsidRPr="00941489">
              <w:t>времён</w:t>
            </w:r>
            <w:r w:rsidRPr="00941489">
              <w:rPr>
                <w:lang w:val="en-US"/>
              </w:rPr>
              <w:t xml:space="preserve"> - Present/Past/Future Simple, Present Continuous Tense, Present Perfect Tense.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t>Упр. 12,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>
              <w:t>11.09-15.09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7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3</w:t>
            </w:r>
          </w:p>
          <w:p w:rsidR="004613A3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What Would You Like to Change in Yourself?</w:t>
            </w:r>
          </w:p>
          <w:p w:rsidR="004613A3" w:rsidRPr="006D70EF" w:rsidRDefault="004613A3" w:rsidP="003C5FEE">
            <w:pPr>
              <w:rPr>
                <w:b/>
                <w:lang w:val="en-US"/>
              </w:rPr>
            </w:pPr>
            <w:r w:rsidRPr="006D70EF">
              <w:rPr>
                <w:b/>
              </w:rPr>
              <w:t>Повторение</w:t>
            </w:r>
            <w:r w:rsidRPr="006D70EF">
              <w:rPr>
                <w:b/>
                <w:lang w:val="en-US"/>
              </w:rPr>
              <w:t xml:space="preserve"> </w:t>
            </w:r>
            <w:r w:rsidRPr="006D70EF">
              <w:rPr>
                <w:b/>
              </w:rPr>
              <w:t>времен</w:t>
            </w:r>
            <w:r w:rsidRPr="006D70EF">
              <w:rPr>
                <w:b/>
                <w:lang w:val="en-US"/>
              </w:rPr>
              <w:t xml:space="preserve"> Present Continuous/ Present Perfect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Совершенствование грамматических навыков и развитие речевых умений.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Новый</w:t>
            </w:r>
            <w:r w:rsidRPr="00941489">
              <w:rPr>
                <w:lang w:val="en-US"/>
              </w:rPr>
              <w:t xml:space="preserve"> </w:t>
            </w:r>
            <w:r w:rsidRPr="00941489">
              <w:t>материал</w:t>
            </w:r>
            <w:r w:rsidRPr="00941489">
              <w:rPr>
                <w:lang w:val="en-US"/>
              </w:rPr>
              <w:t xml:space="preserve"> – once, twice, once more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t>Упр. 14,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>
              <w:t>18.09-22.09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8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What Do You Think about Your Future?</w:t>
            </w:r>
          </w:p>
          <w:p w:rsidR="004613A3" w:rsidRPr="00B73922" w:rsidRDefault="004613A3" w:rsidP="003C5FEE">
            <w:pPr>
              <w:jc w:val="center"/>
              <w:rPr>
                <w:b/>
              </w:rPr>
            </w:pPr>
            <w:r w:rsidRPr="00B73922">
              <w:rPr>
                <w:b/>
              </w:rPr>
              <w:t xml:space="preserve">Как ты считаешь, что ждет тебя в будущем?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Формирование грамматических навыков говорения (развитие умения читать и аудировать с целью полного понимания прочитанного/ услышанного).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t>Упр. 16,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left="-108" w:right="-108"/>
              <w:jc w:val="center"/>
            </w:pPr>
            <w:r>
              <w:t>18.09-22.09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7C6000" w:rsidRDefault="004613A3" w:rsidP="003C5FEE">
            <w:pPr>
              <w:ind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9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What Do You Think about Your Future?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Совершенствование речевых навыков (монологическая  и диалогическая речь).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Default="004613A3" w:rsidP="003C5FEE">
            <w:r>
              <w:t>18.09-22.09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7C6000" w:rsidRDefault="004613A3" w:rsidP="003C5FEE">
            <w:pPr>
              <w:ind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10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What Do You Think about Your Future?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Развитие речевых умений: диалогическая форма речи, развитие умения вести дискуссию.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19, 30(c.9)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Default="004613A3" w:rsidP="003C5FEE">
            <w:r>
              <w:t>25.09-29.09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A3" w:rsidRPr="00DC51E5" w:rsidRDefault="004613A3" w:rsidP="003C5FEE">
            <w:pPr>
              <w:jc w:val="center"/>
            </w:pPr>
            <w:r w:rsidRPr="00DC51E5">
              <w:t>11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5</w:t>
            </w:r>
          </w:p>
          <w:p w:rsidR="004613A3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Let’s Take Our Chance</w:t>
            </w:r>
          </w:p>
          <w:p w:rsidR="004613A3" w:rsidRPr="00FD19B2" w:rsidRDefault="004613A3" w:rsidP="003C5FEE">
            <w:pPr>
              <w:jc w:val="center"/>
              <w:rPr>
                <w:b/>
                <w:lang w:val="en-US"/>
              </w:rPr>
            </w:pPr>
            <w:r w:rsidRPr="00B73922">
              <w:rPr>
                <w:b/>
              </w:rPr>
              <w:t>Попытай</w:t>
            </w:r>
            <w:r w:rsidRPr="00FD19B2">
              <w:rPr>
                <w:b/>
                <w:lang w:val="en-US"/>
              </w:rPr>
              <w:t xml:space="preserve"> </w:t>
            </w:r>
            <w:r w:rsidRPr="00B73922">
              <w:rPr>
                <w:b/>
              </w:rPr>
              <w:t>удачу</w:t>
            </w:r>
            <w:r w:rsidRPr="00FD19B2">
              <w:rPr>
                <w:b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Развитие умения читать с целью понимания основного содержания и с целью полного понимания прочитанного, с целью поиска конкретной информации.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>
              <w:t>25.09-29.09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12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5</w:t>
            </w:r>
          </w:p>
          <w:p w:rsidR="004613A3" w:rsidRPr="00941489" w:rsidRDefault="004613A3" w:rsidP="003C5FEE">
            <w:pPr>
              <w:pStyle w:val="af4"/>
              <w:jc w:val="center"/>
            </w:pPr>
            <w:r w:rsidRPr="00941489">
              <w:rPr>
                <w:lang w:val="en-US"/>
              </w:rPr>
              <w:t>Let’s Take Our Chance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Развитие речевого умения: монологическая форма речи.</w:t>
            </w:r>
          </w:p>
          <w:p w:rsidR="004613A3" w:rsidRPr="00941489" w:rsidRDefault="004613A3" w:rsidP="003C5FEE">
            <w:r w:rsidRPr="00941489">
              <w:t>Контроль сформированности лексико-грамматических навыков.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21, 22</w:t>
            </w:r>
          </w:p>
        </w:tc>
        <w:tc>
          <w:tcPr>
            <w:tcW w:w="1134" w:type="dxa"/>
          </w:tcPr>
          <w:p w:rsidR="004613A3" w:rsidRDefault="004613A3" w:rsidP="003C5FEE">
            <w:r>
              <w:t>25.09-29.09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13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6</w:t>
            </w:r>
          </w:p>
          <w:p w:rsidR="004613A3" w:rsidRDefault="004613A3" w:rsidP="003C5FEE">
            <w:pPr>
              <w:pStyle w:val="af4"/>
              <w:ind w:left="-94" w:right="-108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to Read Numerals and Dates</w:t>
            </w:r>
          </w:p>
          <w:p w:rsidR="004613A3" w:rsidRPr="00B73922" w:rsidRDefault="004613A3" w:rsidP="003C5FEE">
            <w:pPr>
              <w:pStyle w:val="af4"/>
              <w:ind w:left="-94" w:right="-108"/>
              <w:jc w:val="center"/>
              <w:rPr>
                <w:b/>
              </w:rPr>
            </w:pPr>
            <w:r w:rsidRPr="00B73922">
              <w:rPr>
                <w:b/>
              </w:rPr>
              <w:lastRenderedPageBreak/>
              <w:t>Как прочитать числительные и даты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lastRenderedPageBreak/>
              <w:t xml:space="preserve">Формирование грамматических навыков говорения и чтения. 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r w:rsidRPr="00941489">
              <w:t>Презентация числительных (100 – 100.000.000); даты.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23, 26</w:t>
            </w:r>
          </w:p>
        </w:tc>
        <w:tc>
          <w:tcPr>
            <w:tcW w:w="1134" w:type="dxa"/>
          </w:tcPr>
          <w:p w:rsidR="004613A3" w:rsidRDefault="004613A3" w:rsidP="003C5FEE">
            <w:r>
              <w:t>02.10-06.10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14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6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7C6000">
              <w:rPr>
                <w:sz w:val="18"/>
                <w:lang w:val="en-US"/>
              </w:rPr>
              <w:t>How to Read Numerals and Dates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Совершенствование грамматических навыков.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r w:rsidRPr="00941489">
              <w:t>Степени сравнения прилагательных.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25, 24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02.10-06.10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15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Speaking about Famous People</w:t>
            </w:r>
          </w:p>
          <w:p w:rsidR="004613A3" w:rsidRPr="00FD19B2" w:rsidRDefault="004613A3" w:rsidP="003C5FEE">
            <w:pPr>
              <w:pStyle w:val="af4"/>
              <w:jc w:val="center"/>
              <w:rPr>
                <w:b/>
                <w:lang w:val="en-US"/>
              </w:rPr>
            </w:pPr>
            <w:r w:rsidRPr="00B73922">
              <w:rPr>
                <w:b/>
              </w:rPr>
              <w:t>Говорим</w:t>
            </w:r>
            <w:r w:rsidRPr="00FD19B2">
              <w:rPr>
                <w:b/>
                <w:lang w:val="en-US"/>
              </w:rPr>
              <w:t xml:space="preserve"> </w:t>
            </w:r>
            <w:r w:rsidRPr="00B73922">
              <w:rPr>
                <w:b/>
              </w:rPr>
              <w:t>об</w:t>
            </w:r>
            <w:r w:rsidRPr="00FD19B2">
              <w:rPr>
                <w:b/>
                <w:lang w:val="en-US"/>
              </w:rPr>
              <w:t xml:space="preserve"> </w:t>
            </w:r>
            <w:r w:rsidRPr="00B73922">
              <w:rPr>
                <w:b/>
              </w:rPr>
              <w:t>известных</w:t>
            </w:r>
            <w:r w:rsidRPr="00FD19B2">
              <w:rPr>
                <w:b/>
                <w:lang w:val="en-US"/>
              </w:rPr>
              <w:t xml:space="preserve"> </w:t>
            </w:r>
            <w:r w:rsidRPr="00B73922">
              <w:rPr>
                <w:b/>
              </w:rPr>
              <w:t>людях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 xml:space="preserve">Развитие умения читать с целью понимания основного содержания; 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Глаг</w:t>
            </w:r>
            <w:r w:rsidRPr="00941489">
              <w:rPr>
                <w:lang w:val="en-US"/>
              </w:rPr>
              <w:t>. +ing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Enjoy (love, like, hate, mind, stop, finish, give up) + doing smth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27, 28, 29</w:t>
            </w:r>
          </w:p>
        </w:tc>
        <w:tc>
          <w:tcPr>
            <w:tcW w:w="1134" w:type="dxa"/>
          </w:tcPr>
          <w:p w:rsidR="004613A3" w:rsidRDefault="004613A3" w:rsidP="003C5FEE">
            <w:r>
              <w:t>02.10-06.10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16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Pr="00941489" w:rsidRDefault="004613A3" w:rsidP="003C5FEE">
            <w:pPr>
              <w:pStyle w:val="af4"/>
              <w:jc w:val="center"/>
            </w:pPr>
            <w:r w:rsidRPr="00941489">
              <w:rPr>
                <w:lang w:val="en-US"/>
              </w:rPr>
              <w:t>Speaking about Famous People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 xml:space="preserve">Развитие речевого умения: монологическая форма речи. Развитие умения использовать в речи изучаемый грамматический материал.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Глаг</w:t>
            </w:r>
            <w:r w:rsidRPr="00941489">
              <w:rPr>
                <w:lang w:val="en-US"/>
              </w:rPr>
              <w:t>. +ing</w:t>
            </w:r>
          </w:p>
          <w:p w:rsidR="004613A3" w:rsidRPr="007C6000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Enjoy (love, like, hate, mind, stop, finish, give up) + doing smth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30, 31</w:t>
            </w:r>
          </w:p>
        </w:tc>
        <w:tc>
          <w:tcPr>
            <w:tcW w:w="1134" w:type="dxa"/>
          </w:tcPr>
          <w:p w:rsidR="004613A3" w:rsidRDefault="004613A3" w:rsidP="003C5FEE">
            <w:r w:rsidRPr="00CC1D89">
              <w:t>03-07.10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Презентация,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17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8</w:t>
            </w:r>
          </w:p>
          <w:p w:rsidR="004613A3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Do You Have Any Superstitions?</w:t>
            </w:r>
          </w:p>
          <w:p w:rsidR="004613A3" w:rsidRPr="00B73922" w:rsidRDefault="004613A3" w:rsidP="003C5FEE">
            <w:pPr>
              <w:pStyle w:val="af4"/>
              <w:jc w:val="center"/>
              <w:rPr>
                <w:b/>
              </w:rPr>
            </w:pPr>
            <w:r w:rsidRPr="00B73922">
              <w:rPr>
                <w:b/>
              </w:rPr>
              <w:t>Ты веришь в приметы?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Формирование лексических навыков чтения и говорения. Развитие умения аудировать с целью полного понимания услышанного.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r w:rsidRPr="00941489">
              <w:rPr>
                <w:lang w:val="en-US"/>
              </w:rPr>
              <w:t>The</w:t>
            </w:r>
            <w:r w:rsidRPr="00941489">
              <w:t xml:space="preserve"> </w:t>
            </w:r>
            <w:r w:rsidRPr="00941489">
              <w:rPr>
                <w:lang w:val="en-US"/>
              </w:rPr>
              <w:t>Imperative</w:t>
            </w:r>
            <w:r w:rsidRPr="00941489">
              <w:t xml:space="preserve"> </w:t>
            </w:r>
            <w:r w:rsidRPr="00941489">
              <w:rPr>
                <w:lang w:val="en-US"/>
              </w:rPr>
              <w:t>Mood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32, 36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09.10-13.10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18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8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Do You Have Any Superstitions?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Развитие умения читать с целью полного понимания содержания. Развитие речевого умения: диалогическая форма речи.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r w:rsidRPr="00941489">
              <w:rPr>
                <w:lang w:val="en-US"/>
              </w:rPr>
              <w:t>The</w:t>
            </w:r>
            <w:r w:rsidRPr="00941489">
              <w:t xml:space="preserve"> </w:t>
            </w:r>
            <w:r w:rsidRPr="00941489">
              <w:rPr>
                <w:lang w:val="en-US"/>
              </w:rPr>
              <w:t>Imperative</w:t>
            </w:r>
            <w:r w:rsidRPr="00941489">
              <w:t xml:space="preserve"> </w:t>
            </w:r>
            <w:r w:rsidRPr="00941489">
              <w:rPr>
                <w:lang w:val="en-US"/>
              </w:rPr>
              <w:t>Mood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33, 34, 35</w:t>
            </w:r>
          </w:p>
        </w:tc>
        <w:tc>
          <w:tcPr>
            <w:tcW w:w="1134" w:type="dxa"/>
          </w:tcPr>
          <w:p w:rsidR="004613A3" w:rsidRDefault="004613A3" w:rsidP="003C5FEE">
            <w:r>
              <w:t>09.10-13.10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19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9</w:t>
            </w:r>
          </w:p>
          <w:p w:rsidR="004613A3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Can We Communicate with Each Other?</w:t>
            </w:r>
          </w:p>
          <w:p w:rsidR="004613A3" w:rsidRPr="00A32E72" w:rsidRDefault="004613A3" w:rsidP="003C5FEE">
            <w:pPr>
              <w:pStyle w:val="af4"/>
              <w:jc w:val="center"/>
              <w:rPr>
                <w:b/>
              </w:rPr>
            </w:pPr>
            <w:r w:rsidRPr="00A32E72">
              <w:rPr>
                <w:b/>
              </w:rPr>
              <w:t>Как мы можем связаться друг с другом?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Развитие умения читать с целью извлечения конкретной информации.</w:t>
            </w:r>
          </w:p>
          <w:p w:rsidR="004613A3" w:rsidRPr="00941489" w:rsidRDefault="004613A3" w:rsidP="003C5FEE"/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Word combinations: each other/ one another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37, 38</w:t>
            </w:r>
          </w:p>
        </w:tc>
        <w:tc>
          <w:tcPr>
            <w:tcW w:w="1134" w:type="dxa"/>
          </w:tcPr>
          <w:p w:rsidR="004613A3" w:rsidRDefault="004613A3" w:rsidP="003C5FEE">
            <w:r>
              <w:t>09.10-13.10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7C6000" w:rsidRDefault="004613A3" w:rsidP="003C5FEE">
            <w:pPr>
              <w:ind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20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9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Can We Communicate with Each Other?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Формирование грамматических навыков чтения и говорения. Развитие умения читать с целью полного понимания прочитанного.</w:t>
            </w:r>
          </w:p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Word combinations: each other/ one another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39</w:t>
            </w: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16.10-20.10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7C6000" w:rsidRDefault="004613A3" w:rsidP="003C5FEE">
            <w:pPr>
              <w:ind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21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10</w:t>
            </w:r>
          </w:p>
          <w:p w:rsidR="004613A3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Telephoning Each Other</w:t>
            </w:r>
          </w:p>
          <w:p w:rsidR="004613A3" w:rsidRPr="00A32E72" w:rsidRDefault="004613A3" w:rsidP="003C5FEE">
            <w:pPr>
              <w:pStyle w:val="af4"/>
              <w:jc w:val="center"/>
              <w:rPr>
                <w:b/>
              </w:rPr>
            </w:pPr>
            <w:r w:rsidRPr="00A32E72">
              <w:rPr>
                <w:b/>
              </w:rPr>
              <w:t>Звоним друг другу.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аудировать с целью поиска конкретной информации.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40, 41</w:t>
            </w:r>
          </w:p>
        </w:tc>
        <w:tc>
          <w:tcPr>
            <w:tcW w:w="1134" w:type="dxa"/>
          </w:tcPr>
          <w:p w:rsidR="004613A3" w:rsidRDefault="004613A3" w:rsidP="003C5FEE">
            <w:r>
              <w:t>16.10-20.10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22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10</w:t>
            </w:r>
          </w:p>
          <w:p w:rsidR="004613A3" w:rsidRPr="00941489" w:rsidRDefault="004613A3" w:rsidP="003C5FEE">
            <w:pPr>
              <w:pStyle w:val="af4"/>
              <w:jc w:val="center"/>
            </w:pPr>
            <w:r w:rsidRPr="00941489">
              <w:rPr>
                <w:lang w:val="en-US"/>
              </w:rPr>
              <w:t xml:space="preserve">Telephoning Each </w:t>
            </w:r>
            <w:r w:rsidRPr="00941489">
              <w:rPr>
                <w:lang w:val="en-US"/>
              </w:rPr>
              <w:lastRenderedPageBreak/>
              <w:t>Other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lastRenderedPageBreak/>
              <w:t>Развитие речевых умений (скрытый контроль уровня сформированности речевых умений).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42, 43, 44</w:t>
            </w:r>
          </w:p>
        </w:tc>
        <w:tc>
          <w:tcPr>
            <w:tcW w:w="1134" w:type="dxa"/>
          </w:tcPr>
          <w:p w:rsidR="004613A3" w:rsidRDefault="004613A3" w:rsidP="003C5FEE">
            <w:r>
              <w:t>16.10-20.10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 xml:space="preserve">Магнитофон, карточки с </w:t>
            </w:r>
            <w:r w:rsidRPr="00941489">
              <w:rPr>
                <w:szCs w:val="24"/>
              </w:rPr>
              <w:lastRenderedPageBreak/>
              <w:t>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23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11</w:t>
            </w:r>
          </w:p>
          <w:p w:rsidR="004613A3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Do We Use Computers for Communication?</w:t>
            </w:r>
          </w:p>
          <w:p w:rsidR="004613A3" w:rsidRPr="00A32E72" w:rsidRDefault="004613A3" w:rsidP="003C5FEE">
            <w:pPr>
              <w:pStyle w:val="af4"/>
              <w:jc w:val="center"/>
              <w:rPr>
                <w:b/>
              </w:rPr>
            </w:pPr>
            <w:r w:rsidRPr="00A32E72">
              <w:rPr>
                <w:b/>
              </w:rPr>
              <w:t>Почему мы используем для общения компьютеры?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r w:rsidRPr="00941489">
              <w:t>Контроль основных навыков и умений, над которыми велась работа в данном цикле уроков.</w:t>
            </w:r>
          </w:p>
          <w:p w:rsidR="004613A3" w:rsidRPr="00941489" w:rsidRDefault="004613A3" w:rsidP="003C5FEE"/>
          <w:p w:rsidR="004613A3" w:rsidRPr="00941489" w:rsidRDefault="004613A3" w:rsidP="003C5FEE"/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/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Present/Past/Future Simple (</w:t>
            </w:r>
            <w:r w:rsidRPr="00941489">
              <w:t>повторение</w:t>
            </w:r>
            <w:r w:rsidRPr="00941489">
              <w:rPr>
                <w:lang w:val="en-US"/>
              </w:rPr>
              <w:t>)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45, 46</w:t>
            </w: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23.10-27.10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24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11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Do We Use Computers for Communication?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t>Повторение. Подготовка к итоговому тесту.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47, 48</w:t>
            </w:r>
          </w:p>
        </w:tc>
        <w:tc>
          <w:tcPr>
            <w:tcW w:w="1134" w:type="dxa"/>
          </w:tcPr>
          <w:p w:rsidR="004613A3" w:rsidRDefault="004613A3" w:rsidP="003C5FEE">
            <w:r>
              <w:t>23.10-27.10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25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 w:rsidRPr="00941489">
              <w:t>Повторение. Итоговый тест.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1134" w:type="dxa"/>
          </w:tcPr>
          <w:p w:rsidR="004613A3" w:rsidRDefault="004613A3" w:rsidP="003C5FEE">
            <w:r>
              <w:t>23.10-27.10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26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  <w:r>
              <w:t>Резервное занятие</w:t>
            </w:r>
            <w:r w:rsidRPr="00941489"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27</w:t>
            </w:r>
          </w:p>
        </w:tc>
        <w:tc>
          <w:tcPr>
            <w:tcW w:w="1715" w:type="dxa"/>
            <w:gridSpan w:val="3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4613A3" w:rsidRPr="00941489" w:rsidRDefault="004613A3" w:rsidP="003C5FEE">
            <w:pPr>
              <w:pStyle w:val="af4"/>
              <w:jc w:val="center"/>
            </w:pPr>
            <w:r>
              <w:t>Резервное занятие</w:t>
            </w:r>
            <w:r w:rsidRPr="00941489"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</w:p>
        </w:tc>
      </w:tr>
      <w:tr w:rsidR="004613A3" w:rsidRPr="000B6A7C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</w:p>
        </w:tc>
        <w:tc>
          <w:tcPr>
            <w:tcW w:w="6251" w:type="dxa"/>
            <w:gridSpan w:val="4"/>
          </w:tcPr>
          <w:p w:rsidR="004613A3" w:rsidRPr="0073455E" w:rsidRDefault="004613A3" w:rsidP="003C5FEE">
            <w:pPr>
              <w:jc w:val="center"/>
              <w:rPr>
                <w:b/>
                <w:lang w:val="en-US"/>
              </w:rPr>
            </w:pPr>
            <w:r w:rsidRPr="00DC51E5">
              <w:rPr>
                <w:b/>
                <w:lang w:val="en-US"/>
              </w:rPr>
              <w:t xml:space="preserve">II </w:t>
            </w:r>
            <w:r w:rsidRPr="00DC51E5">
              <w:rPr>
                <w:b/>
              </w:rPr>
              <w:t>Четверть</w:t>
            </w:r>
          </w:p>
          <w:p w:rsidR="004613A3" w:rsidRPr="00837E36" w:rsidRDefault="004613A3" w:rsidP="003C5FEE">
            <w:pPr>
              <w:jc w:val="center"/>
              <w:rPr>
                <w:b/>
                <w:lang w:val="en-US"/>
              </w:rPr>
            </w:pPr>
            <w:r w:rsidRPr="00DC51E5">
              <w:rPr>
                <w:b/>
                <w:lang w:val="en-US"/>
              </w:rPr>
              <w:t xml:space="preserve"> Unit 2. Meet the Winners of the International Teenagers’ Competition</w:t>
            </w:r>
            <w:r w:rsidRPr="00640278">
              <w:rPr>
                <w:b/>
                <w:lang w:val="en-US"/>
              </w:rPr>
              <w:t xml:space="preserve"> (</w:t>
            </w:r>
            <w:r w:rsidRPr="00311620">
              <w:rPr>
                <w:b/>
                <w:lang w:val="en-US"/>
              </w:rPr>
              <w:t>21</w:t>
            </w:r>
            <w:r w:rsidRPr="00837E3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урок</w:t>
            </w:r>
            <w:r w:rsidRPr="00640278">
              <w:rPr>
                <w:b/>
                <w:lang w:val="en-US"/>
              </w:rPr>
              <w:t>)</w:t>
            </w:r>
          </w:p>
        </w:tc>
        <w:tc>
          <w:tcPr>
            <w:tcW w:w="1418" w:type="dxa"/>
          </w:tcPr>
          <w:p w:rsidR="004613A3" w:rsidRPr="0073455E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73455E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73455E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DC51E5" w:rsidRDefault="004613A3" w:rsidP="003C5FEE">
            <w:pPr>
              <w:pStyle w:val="af4"/>
              <w:ind w:right="-108"/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28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</w:t>
            </w:r>
          </w:p>
          <w:p w:rsidR="004613A3" w:rsidRPr="00941489" w:rsidRDefault="004613A3" w:rsidP="003C5FEE">
            <w:pPr>
              <w:pStyle w:val="af4"/>
              <w:ind w:left="-94" w:right="-271"/>
              <w:jc w:val="center"/>
              <w:rPr>
                <w:lang w:val="en-US"/>
              </w:rPr>
            </w:pPr>
            <w:r w:rsidRPr="00DC63F5">
              <w:rPr>
                <w:sz w:val="16"/>
                <w:lang w:val="en-US"/>
              </w:rPr>
              <w:t>Say “Hello!” to the Winners of the International Teenagers’ Competition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Презентация лексики. Формирование лексических навыков чтения (развитие умения аудировать с целью полного понимания услышанного.</w:t>
            </w:r>
          </w:p>
          <w:p w:rsidR="004613A3" w:rsidRPr="00941489" w:rsidRDefault="004613A3" w:rsidP="003C5FEE"/>
        </w:tc>
        <w:tc>
          <w:tcPr>
            <w:tcW w:w="1418" w:type="dxa"/>
            <w:vMerge w:val="restart"/>
          </w:tcPr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i/>
                <w:iCs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Nouns:</w:t>
            </w:r>
          </w:p>
          <w:p w:rsidR="004613A3" w:rsidRPr="00941489" w:rsidRDefault="004613A3" w:rsidP="003C5FEE">
            <w:pPr>
              <w:pStyle w:val="a7"/>
              <w:ind w:left="-108" w:right="-108"/>
              <w:jc w:val="center"/>
              <w:rPr>
                <w:rFonts w:eastAsia="Calibri" w:cs="Times New Roman"/>
                <w:sz w:val="20"/>
                <w:lang w:val="en-US"/>
              </w:rPr>
            </w:pPr>
            <w:r w:rsidRPr="00941489">
              <w:rPr>
                <w:rFonts w:eastAsia="Calibri" w:cs="Times New Roman"/>
                <w:sz w:val="20"/>
                <w:lang w:val="en-US"/>
              </w:rPr>
              <w:t>Continent, Europe, Asia, Africa, South America, North America, population, nationality, language, success, award, knowledge underground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Verbs: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Award, collect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Adjectives: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Foreign, official, exciting, successful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pStyle w:val="2"/>
              <w:ind w:left="-108" w:right="-108"/>
              <w:jc w:val="center"/>
              <w:rPr>
                <w:szCs w:val="22"/>
              </w:rPr>
            </w:pPr>
            <w:r w:rsidRPr="00941489">
              <w:rPr>
                <w:szCs w:val="22"/>
              </w:rPr>
              <w:lastRenderedPageBreak/>
              <w:t>Expressions and word combinations: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Mother tongue first/second language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have a success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be successful in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be awarded a prize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collect to do smth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collect one’s thoughts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collect… from smb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travel by/go by (car)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on foot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rush hours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be situated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941489" w:rsidRDefault="004613A3" w:rsidP="003C5FEE">
            <w:r w:rsidRPr="00941489">
              <w:lastRenderedPageBreak/>
              <w:t>“</w:t>
            </w:r>
            <w:r w:rsidRPr="00941489">
              <w:rPr>
                <w:lang w:val="en-US"/>
              </w:rPr>
              <w:t>The</w:t>
            </w:r>
            <w:r w:rsidRPr="00941489">
              <w:t>” названиями мест (континентов, стран, городов).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1-4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06.11-10.11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29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2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sz w:val="18"/>
                <w:lang w:val="en-US"/>
              </w:rPr>
              <w:t>Talking about Countries and Nationalities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лексических навыков чтения и говорения. Развитие умения аудировать с целью полного понимания услышанного.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Прилагательные, которые относятся к языкам.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5,6</w:t>
            </w:r>
          </w:p>
        </w:tc>
        <w:tc>
          <w:tcPr>
            <w:tcW w:w="1134" w:type="dxa"/>
          </w:tcPr>
          <w:p w:rsidR="004613A3" w:rsidRDefault="004613A3" w:rsidP="003C5FEE">
            <w:r>
              <w:t>06.11-10.11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30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DC63F5">
              <w:rPr>
                <w:sz w:val="18"/>
                <w:lang w:val="en-US"/>
              </w:rPr>
              <w:t>Talking about Countries and Nationalities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лексических навыков чтения. Развитие речевого умения: диалогическая форма речи.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“</w:t>
            </w:r>
            <w:r w:rsidRPr="00941489">
              <w:rPr>
                <w:lang w:val="en-US"/>
              </w:rPr>
              <w:t>The</w:t>
            </w:r>
            <w:r w:rsidRPr="00941489">
              <w:t>” с названиями национальностей.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7</w:t>
            </w:r>
          </w:p>
        </w:tc>
        <w:tc>
          <w:tcPr>
            <w:tcW w:w="1134" w:type="dxa"/>
          </w:tcPr>
          <w:p w:rsidR="004613A3" w:rsidRDefault="004613A3" w:rsidP="003C5FEE">
            <w:r>
              <w:t>06.11-10.11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31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3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DC63F5">
              <w:rPr>
                <w:sz w:val="16"/>
                <w:lang w:val="en-US"/>
              </w:rPr>
              <w:t>People Speaking English All Over the World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говорения. Развитие умения читать с целью полного понимания прочитанного).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Придаточные предложения с </w:t>
            </w:r>
            <w:r w:rsidRPr="00941489">
              <w:rPr>
                <w:lang w:val="en-US"/>
              </w:rPr>
              <w:t>who</w:t>
            </w:r>
            <w:r w:rsidRPr="00941489">
              <w:t>/</w:t>
            </w:r>
            <w:r w:rsidRPr="00941489">
              <w:rPr>
                <w:lang w:val="en-US"/>
              </w:rPr>
              <w:t>that</w:t>
            </w:r>
            <w:r w:rsidRPr="00941489">
              <w:t xml:space="preserve">/ </w:t>
            </w:r>
            <w:r w:rsidRPr="00941489">
              <w:rPr>
                <w:lang w:val="en-US"/>
              </w:rPr>
              <w:t>which</w:t>
            </w:r>
            <w:r w:rsidRPr="00941489">
              <w:t>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8,9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13.11-17.11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Презентация,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32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3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sz w:val="18"/>
                <w:lang w:val="en-US"/>
              </w:rPr>
              <w:t>People Speaking English All Over the World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письма.</w:t>
            </w:r>
          </w:p>
          <w:p w:rsidR="004613A3" w:rsidRPr="00941489" w:rsidRDefault="004613A3" w:rsidP="003C5FEE"/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Придаточные предложения с </w:t>
            </w:r>
            <w:r w:rsidRPr="00941489">
              <w:rPr>
                <w:lang w:val="en-US"/>
              </w:rPr>
              <w:t>who</w:t>
            </w:r>
            <w:r w:rsidRPr="00941489">
              <w:t>/</w:t>
            </w:r>
            <w:r w:rsidRPr="00941489">
              <w:rPr>
                <w:lang w:val="en-US"/>
              </w:rPr>
              <w:t>that</w:t>
            </w:r>
            <w:r w:rsidRPr="00941489">
              <w:t xml:space="preserve">/ </w:t>
            </w:r>
            <w:r w:rsidRPr="00941489">
              <w:rPr>
                <w:lang w:val="en-US"/>
              </w:rPr>
              <w:t>which</w:t>
            </w:r>
            <w:r w:rsidRPr="00941489">
              <w:t>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10. 11</w:t>
            </w:r>
          </w:p>
        </w:tc>
        <w:tc>
          <w:tcPr>
            <w:tcW w:w="1134" w:type="dxa"/>
          </w:tcPr>
          <w:p w:rsidR="004613A3" w:rsidRDefault="004613A3" w:rsidP="003C5FEE">
            <w:r>
              <w:t>13.11-17.11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7325BB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33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sz w:val="16"/>
                <w:lang w:val="en-US"/>
              </w:rPr>
              <w:t>What Do English-speaking People Think about Their Countries?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Совершенствование речевых навыков. Развитие умения вести диалог-обмен мнениями.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Синонимы</w:t>
            </w:r>
            <w:r w:rsidRPr="00941489">
              <w:rPr>
                <w:lang w:val="en-US"/>
              </w:rPr>
              <w:t xml:space="preserve"> (</w:t>
            </w:r>
            <w:r w:rsidRPr="00941489">
              <w:t>повторение</w:t>
            </w:r>
            <w:r w:rsidRPr="00941489">
              <w:rPr>
                <w:lang w:val="en-US"/>
              </w:rPr>
              <w:t>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12, 13</w:t>
            </w:r>
          </w:p>
        </w:tc>
        <w:tc>
          <w:tcPr>
            <w:tcW w:w="1134" w:type="dxa"/>
          </w:tcPr>
          <w:p w:rsidR="004613A3" w:rsidRDefault="004613A3" w:rsidP="003C5FEE">
            <w:r>
              <w:t>13.11-17.11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7325BB" w:rsidRDefault="004613A3" w:rsidP="003C5FEE">
            <w:pPr>
              <w:pStyle w:val="af4"/>
              <w:jc w:val="center"/>
              <w:rPr>
                <w:lang w:val="en-US"/>
              </w:rPr>
            </w:pPr>
            <w:r w:rsidRPr="007325BB">
              <w:rPr>
                <w:lang w:val="en-US"/>
              </w:rPr>
              <w:lastRenderedPageBreak/>
              <w:t>34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sz w:val="16"/>
                <w:lang w:val="en-US"/>
              </w:rPr>
              <w:t>What Do English-speaking People Think about Their Countries?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 xml:space="preserve">Развитие речевого умения: монологическая форма речи. 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Синонимы (повторение).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14. 15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20.11-24.11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35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5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Study English?</w:t>
            </w:r>
          </w:p>
        </w:tc>
        <w:tc>
          <w:tcPr>
            <w:tcW w:w="4699" w:type="dxa"/>
            <w:gridSpan w:val="3"/>
          </w:tcPr>
          <w:p w:rsidR="004613A3" w:rsidRPr="007C6000" w:rsidRDefault="004613A3" w:rsidP="003C5FEE">
            <w:pPr>
              <w:pStyle w:val="Iauiue"/>
              <w:rPr>
                <w:color w:val="000000"/>
                <w:sz w:val="20"/>
              </w:rPr>
            </w:pPr>
            <w:r w:rsidRPr="00941489">
              <w:rPr>
                <w:color w:val="000000"/>
                <w:sz w:val="20"/>
              </w:rPr>
              <w:t xml:space="preserve">Развитие умения читать с целью понимания основного содержания и с целью полного понимания прочитанного. </w:t>
            </w:r>
            <w:r w:rsidRPr="00941489">
              <w:rPr>
                <w:sz w:val="20"/>
              </w:rPr>
              <w:t>Развитие речевого умения: диалогическая форма речи.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Существительные</w:t>
            </w:r>
            <w:r w:rsidRPr="00941489">
              <w:rPr>
                <w:lang w:val="en-US"/>
              </w:rPr>
              <w:t xml:space="preserve">, </w:t>
            </w:r>
            <w:r w:rsidRPr="00941489">
              <w:t>эаканчивающиеся</w:t>
            </w:r>
            <w:r w:rsidRPr="00941489">
              <w:rPr>
                <w:lang w:val="en-US"/>
              </w:rPr>
              <w:t xml:space="preserve"> </w:t>
            </w:r>
            <w:r w:rsidRPr="00941489">
              <w:t>на</w:t>
            </w:r>
            <w:r w:rsidRPr="00941489">
              <w:rPr>
                <w:lang w:val="en-US"/>
              </w:rPr>
              <w:t xml:space="preserve"> –tion/-sion, -er/-or, -ance/-ence, -ment, -ing, -ity, -ist.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Упр.16. 17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20.11-24.11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36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5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Study English?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речевых умений. Развитие умения аудировать с целью полного понимания услышанного и с целью поиска конкретной информации.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Существительные</w:t>
            </w:r>
            <w:r w:rsidRPr="00941489">
              <w:rPr>
                <w:lang w:val="en-US"/>
              </w:rPr>
              <w:t xml:space="preserve">, </w:t>
            </w:r>
            <w:r w:rsidRPr="00941489">
              <w:t>эаканчивающиеся</w:t>
            </w:r>
            <w:r w:rsidRPr="00941489">
              <w:rPr>
                <w:lang w:val="en-US"/>
              </w:rPr>
              <w:t xml:space="preserve"> </w:t>
            </w:r>
            <w:r w:rsidRPr="00941489">
              <w:t>на</w:t>
            </w:r>
            <w:r w:rsidRPr="00941489">
              <w:rPr>
                <w:lang w:val="en-US"/>
              </w:rPr>
              <w:t xml:space="preserve"> –tion/-sion, -er/-or, -ance/-ence, -ment, -ing, -ity, -ist.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18. 19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20.11-24.11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37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6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Many Languages Can You Speak?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 и аудировать с целью поиска конкретной информации.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Вопросы, начинающиеся с “</w:t>
            </w:r>
            <w:r w:rsidRPr="00941489">
              <w:rPr>
                <w:lang w:val="en-US"/>
              </w:rPr>
              <w:t>How</w:t>
            </w:r>
            <w:r w:rsidRPr="00941489">
              <w:t>”… (повторение).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20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27.11-01.12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38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6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lang w:val="en-US"/>
              </w:rPr>
              <w:t>How Many Languages Can You Speak?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Вопросы, начинающиеся с “</w:t>
            </w:r>
            <w:r w:rsidRPr="00941489">
              <w:rPr>
                <w:lang w:val="en-US"/>
              </w:rPr>
              <w:t>How</w:t>
            </w:r>
            <w:r w:rsidRPr="00941489">
              <w:t>”… (повторение).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21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27.11-01.12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39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Is Russian an International Language?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Совершенствование речевых навыков (развитие умения аудировать с целью понимания основного содержания,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Past Simple</w:t>
            </w:r>
            <w:r w:rsidRPr="00941489">
              <w:t xml:space="preserve"> (повторение).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23, 24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27.11-01.12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Презентация,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40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Is Russian an International Language?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ind w:left="-86" w:right="-108"/>
            </w:pPr>
            <w:r w:rsidRPr="00941489">
              <w:t>Совершенствование речевых навыков. Развитие речевого умения: диалогическая форма речи. Развитие умения вести дискуссию.</w:t>
            </w:r>
            <w:r>
              <w:t xml:space="preserve"> </w:t>
            </w:r>
            <w:r w:rsidRPr="00941489">
              <w:t>Контроль сформированности лексико-грамматических навыков.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Past Simple</w:t>
            </w:r>
            <w:r w:rsidRPr="00941489">
              <w:t xml:space="preserve"> (повторение).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25</w:t>
            </w: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04.12-08.12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41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8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The Passive Voice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письма.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ind w:right="-108"/>
              <w:rPr>
                <w:lang w:val="en-US"/>
              </w:rPr>
            </w:pPr>
            <w:r w:rsidRPr="00941489">
              <w:rPr>
                <w:lang w:val="en-US"/>
              </w:rPr>
              <w:t>The Passive Voice (Present/ Past/ Future Simple Passive Voice).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26-28</w:t>
            </w:r>
          </w:p>
        </w:tc>
        <w:tc>
          <w:tcPr>
            <w:tcW w:w="1134" w:type="dxa"/>
          </w:tcPr>
          <w:p w:rsidR="004613A3" w:rsidRDefault="004613A3" w:rsidP="003C5FEE">
            <w:r>
              <w:t>04.12-08.12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42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8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The Passive Voice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Совершенствование речевых навыков. Развитие речевого умения: монологическая форма речи. Развитие умения читать и аудировать с целью поиска конкретной информации.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The Passive Voice (Present/ Past/ Future Simple Passive Voice).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29, 30</w:t>
            </w:r>
          </w:p>
        </w:tc>
        <w:tc>
          <w:tcPr>
            <w:tcW w:w="1134" w:type="dxa"/>
          </w:tcPr>
          <w:p w:rsidR="004613A3" w:rsidRDefault="004613A3" w:rsidP="003C5FEE">
            <w:r>
              <w:t>04.12-08.12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7C6000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43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9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Round-the-World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 и аудировать с целью поиска конкретной информации.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The Passive Voice</w:t>
            </w:r>
            <w:r w:rsidRPr="00941489">
              <w:t xml:space="preserve"> (повторение).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31, 32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11.12-15.12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7C6000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44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9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Round-the-World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33, 34</w:t>
            </w:r>
          </w:p>
        </w:tc>
        <w:tc>
          <w:tcPr>
            <w:tcW w:w="1134" w:type="dxa"/>
          </w:tcPr>
          <w:p w:rsidR="004613A3" w:rsidRDefault="004613A3" w:rsidP="003C5FEE">
            <w:r>
              <w:t>11.12-15.12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45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9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Round-the-World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Повторение. Подготовка к итоговому тесту.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</w:t>
            </w:r>
            <w:r w:rsidRPr="00941489">
              <w:rPr>
                <w:lang w:val="en-US"/>
              </w:rPr>
              <w:t>. 35</w:t>
            </w:r>
            <w:r w:rsidRPr="00941489">
              <w:t>, 36</w:t>
            </w:r>
          </w:p>
        </w:tc>
        <w:tc>
          <w:tcPr>
            <w:tcW w:w="1134" w:type="dxa"/>
          </w:tcPr>
          <w:p w:rsidR="004613A3" w:rsidRDefault="004613A3" w:rsidP="003C5FEE">
            <w:r>
              <w:t>11.12-15.12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46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Повторение</w:t>
            </w:r>
            <w:r w:rsidRPr="00941489">
              <w:rPr>
                <w:lang w:val="en-US"/>
              </w:rPr>
              <w:t xml:space="preserve">. </w:t>
            </w:r>
            <w:r w:rsidRPr="00941489">
              <w:t>Итоговый</w:t>
            </w:r>
            <w:r w:rsidRPr="00941489">
              <w:rPr>
                <w:lang w:val="en-US"/>
              </w:rPr>
              <w:t xml:space="preserve"> </w:t>
            </w:r>
            <w:r w:rsidRPr="00941489">
              <w:t>тест</w:t>
            </w:r>
            <w:r w:rsidRPr="00941489">
              <w:rPr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18.12-</w:t>
            </w:r>
            <w:r>
              <w:lastRenderedPageBreak/>
              <w:t>22.12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47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Резервное</w:t>
            </w:r>
            <w:r w:rsidRPr="00941489">
              <w:rPr>
                <w:lang w:val="en-US"/>
              </w:rPr>
              <w:t xml:space="preserve"> </w:t>
            </w:r>
            <w:r>
              <w:t>занятие</w:t>
            </w:r>
            <w:r w:rsidRPr="00941489">
              <w:rPr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Default="004613A3" w:rsidP="003C5FEE"/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48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t>Резервное</w:t>
            </w:r>
            <w:r w:rsidRPr="00941489">
              <w:rPr>
                <w:lang w:val="en-US"/>
              </w:rPr>
              <w:t xml:space="preserve"> </w:t>
            </w:r>
            <w:r>
              <w:t>занятие</w:t>
            </w:r>
            <w:r w:rsidRPr="00941489">
              <w:rPr>
                <w:lang w:val="en-US"/>
              </w:rPr>
              <w:t>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Default="004613A3" w:rsidP="003C5FEE"/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4613A3" w:rsidRPr="00640278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6251" w:type="dxa"/>
            <w:gridSpan w:val="4"/>
          </w:tcPr>
          <w:p w:rsidR="004613A3" w:rsidRPr="0073455E" w:rsidRDefault="004613A3" w:rsidP="003C5FEE">
            <w:pPr>
              <w:ind w:left="-94" w:right="-108"/>
              <w:jc w:val="center"/>
              <w:rPr>
                <w:b/>
                <w:lang w:val="en-US"/>
              </w:rPr>
            </w:pPr>
            <w:r w:rsidRPr="00DC51E5">
              <w:rPr>
                <w:b/>
                <w:lang w:val="en-US"/>
              </w:rPr>
              <w:t xml:space="preserve">III </w:t>
            </w:r>
            <w:r w:rsidRPr="00DC51E5">
              <w:rPr>
                <w:b/>
              </w:rPr>
              <w:t>Четверть</w:t>
            </w:r>
          </w:p>
          <w:p w:rsidR="004613A3" w:rsidRPr="00640278" w:rsidRDefault="004613A3" w:rsidP="003C5FEE">
            <w:pPr>
              <w:ind w:left="-94" w:right="-108"/>
              <w:jc w:val="center"/>
              <w:rPr>
                <w:b/>
                <w:lang w:val="en-US"/>
              </w:rPr>
            </w:pPr>
            <w:r w:rsidRPr="00DC51E5">
              <w:rPr>
                <w:b/>
                <w:lang w:val="en-US"/>
              </w:rPr>
              <w:t xml:space="preserve"> Unit 3. Look at Teenage Problems: School Education</w:t>
            </w:r>
          </w:p>
          <w:p w:rsidR="004613A3" w:rsidRPr="00640278" w:rsidRDefault="004613A3" w:rsidP="003C5FEE">
            <w:pPr>
              <w:ind w:left="-94" w:right="-108"/>
              <w:jc w:val="center"/>
              <w:rPr>
                <w:b/>
              </w:rPr>
            </w:pPr>
            <w:r w:rsidRPr="00640278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(34 урока</w:t>
            </w:r>
            <w:r w:rsidRPr="00640278">
              <w:rPr>
                <w:b/>
                <w:lang w:val="en-US"/>
              </w:rPr>
              <w:t>)</w:t>
            </w:r>
          </w:p>
        </w:tc>
        <w:tc>
          <w:tcPr>
            <w:tcW w:w="1418" w:type="dxa"/>
          </w:tcPr>
          <w:p w:rsidR="004613A3" w:rsidRPr="0073455E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73455E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DC51E5" w:rsidRDefault="004613A3" w:rsidP="003C5FEE">
            <w:pPr>
              <w:pStyle w:val="af4"/>
              <w:ind w:left="-108" w:right="-108"/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49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Looking at Teenage Problems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Презентация лексики. Формирование лексических навыков чтения (развитие умения аудировать с целью полного понимания услышанного.</w:t>
            </w:r>
          </w:p>
          <w:p w:rsidR="004613A3" w:rsidRPr="00941489" w:rsidRDefault="004613A3" w:rsidP="003C5FEE"/>
        </w:tc>
        <w:tc>
          <w:tcPr>
            <w:tcW w:w="1418" w:type="dxa"/>
            <w:vMerge w:val="restart"/>
          </w:tcPr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i/>
                <w:iCs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Nouns:</w:t>
            </w:r>
          </w:p>
          <w:p w:rsidR="004613A3" w:rsidRPr="00941489" w:rsidRDefault="004613A3" w:rsidP="003C5FEE">
            <w:pPr>
              <w:pStyle w:val="3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  <w:t>Argument, trouble, education, behavior, punishment, troublemaker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Verbs: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Allow, agree, trouble, attend, educate, behave, punish, expect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Adjectives: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Depressed, quiet, compulsory, secondary, higher, private, state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pStyle w:val="2"/>
              <w:ind w:left="-108" w:right="-108"/>
              <w:jc w:val="center"/>
              <w:rPr>
                <w:szCs w:val="22"/>
              </w:rPr>
            </w:pPr>
            <w:r w:rsidRPr="00941489">
              <w:rPr>
                <w:szCs w:val="22"/>
              </w:rPr>
              <w:t>Expressions and word combinations: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Trouble for/about, look troubled, be in trouble, get into/stay out of trouble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It takes me… to do smth, have to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lastRenderedPageBreak/>
              <w:t>Be</w:t>
            </w:r>
            <w:r w:rsidRPr="00941489">
              <w:t xml:space="preserve">/ </w:t>
            </w:r>
            <w:r w:rsidRPr="00941489">
              <w:rPr>
                <w:lang w:val="en-US"/>
              </w:rPr>
              <w:t>look</w:t>
            </w:r>
            <w:r w:rsidRPr="00941489">
              <w:t xml:space="preserve">/ </w:t>
            </w:r>
            <w:r w:rsidRPr="00941489">
              <w:rPr>
                <w:lang w:val="en-US"/>
              </w:rPr>
              <w:t>feel</w:t>
            </w:r>
            <w:r w:rsidRPr="00941489">
              <w:t xml:space="preserve"> + прилагательное/ наречие.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1-3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09.01-12.01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7C6000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50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1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Looking at Teenage Problems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лексических навыков чтения и говорения. Развитие умения аудировать с целью полного понимания услышанного.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Be</w:t>
            </w:r>
            <w:r w:rsidRPr="00941489">
              <w:t xml:space="preserve">/ </w:t>
            </w:r>
            <w:r w:rsidRPr="00941489">
              <w:rPr>
                <w:lang w:val="en-US"/>
              </w:rPr>
              <w:t>look</w:t>
            </w:r>
            <w:r w:rsidRPr="00941489">
              <w:t xml:space="preserve">/ </w:t>
            </w:r>
            <w:r w:rsidRPr="00941489">
              <w:rPr>
                <w:lang w:val="en-US"/>
              </w:rPr>
              <w:t>feel</w:t>
            </w:r>
            <w:r w:rsidRPr="00941489">
              <w:t xml:space="preserve"> + прилагательное/ наречие.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4-6</w:t>
            </w:r>
          </w:p>
        </w:tc>
        <w:tc>
          <w:tcPr>
            <w:tcW w:w="1134" w:type="dxa"/>
          </w:tcPr>
          <w:p w:rsidR="004613A3" w:rsidRDefault="004613A3" w:rsidP="003C5FEE">
            <w:r>
              <w:t>09.01-12.01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7C6000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51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</w:pPr>
            <w:r w:rsidRPr="00941489">
              <w:t>1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Looking</w:t>
            </w:r>
            <w:r w:rsidRPr="00941489">
              <w:t xml:space="preserve"> </w:t>
            </w:r>
            <w:r w:rsidRPr="00941489">
              <w:rPr>
                <w:lang w:val="en-US"/>
              </w:rPr>
              <w:t>at</w:t>
            </w:r>
            <w:r w:rsidRPr="00941489">
              <w:t xml:space="preserve"> </w:t>
            </w:r>
            <w:r w:rsidRPr="00941489">
              <w:rPr>
                <w:lang w:val="en-US"/>
              </w:rPr>
              <w:t>Teenage Problems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лексических навыков чтения. Развитие речевого умения: диалогическая форма речи.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Be</w:t>
            </w:r>
            <w:r w:rsidRPr="00941489">
              <w:t xml:space="preserve">/ </w:t>
            </w:r>
            <w:r w:rsidRPr="00941489">
              <w:rPr>
                <w:lang w:val="en-US"/>
              </w:rPr>
              <w:t>look</w:t>
            </w:r>
            <w:r w:rsidRPr="00941489">
              <w:t xml:space="preserve">/ </w:t>
            </w:r>
            <w:r w:rsidRPr="00941489">
              <w:rPr>
                <w:lang w:val="en-US"/>
              </w:rPr>
              <w:t>feel</w:t>
            </w:r>
            <w:r w:rsidRPr="00941489">
              <w:t xml:space="preserve"> + прилагательное/ наречие.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7-9</w:t>
            </w:r>
          </w:p>
        </w:tc>
        <w:tc>
          <w:tcPr>
            <w:tcW w:w="1134" w:type="dxa"/>
          </w:tcPr>
          <w:p w:rsidR="004613A3" w:rsidRDefault="004613A3" w:rsidP="003C5FEE">
            <w:r>
              <w:t>09.01-12.01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52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On the Way to School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говорения. Развитие умения читать с целью полного понимания прочитанного.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Предлоги</w:t>
            </w:r>
            <w:r w:rsidRPr="00941489">
              <w:rPr>
                <w:lang w:val="en-US"/>
              </w:rPr>
              <w:t xml:space="preserve"> (Where to?) It takes … to do smth.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10-12</w:t>
            </w: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15.01-19.01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53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On the Way to School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Совершенствование речевых навыков (развитие умения вести диалог-обмен мнениями).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Предлоги</w:t>
            </w:r>
            <w:r w:rsidRPr="00941489">
              <w:rPr>
                <w:lang w:val="en-US"/>
              </w:rPr>
              <w:t xml:space="preserve"> (Where to?) It takes … to do smth.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13, 14</w:t>
            </w:r>
          </w:p>
        </w:tc>
        <w:tc>
          <w:tcPr>
            <w:tcW w:w="1134" w:type="dxa"/>
          </w:tcPr>
          <w:p w:rsidR="004613A3" w:rsidRDefault="004613A3" w:rsidP="003C5FEE">
            <w:r>
              <w:t>15.01-19.01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54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On the Way to School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Совершенствование речевых навыков (развитие умения аудировать с целью понимания основного содержания,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Предлоги</w:t>
            </w:r>
            <w:r w:rsidRPr="00941489">
              <w:rPr>
                <w:lang w:val="en-US"/>
              </w:rPr>
              <w:t xml:space="preserve"> (Where to?) It takes … to do smth.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15, 16</w:t>
            </w:r>
          </w:p>
        </w:tc>
        <w:tc>
          <w:tcPr>
            <w:tcW w:w="1134" w:type="dxa"/>
          </w:tcPr>
          <w:p w:rsidR="004613A3" w:rsidRDefault="004613A3" w:rsidP="003C5FEE">
            <w:r>
              <w:t>15.01-19.01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7C6000">
              <w:rPr>
                <w:sz w:val="18"/>
                <w:szCs w:val="24"/>
              </w:rPr>
              <w:t>Презентация 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55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3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School Is Fun if You Are Optimistic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речевых умений. Развитие умения аудировать с целью полного понимания услышанного и с целью поиска конкретной информации.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Модальные глаголы. Как дать совет при помощи </w:t>
            </w:r>
            <w:r w:rsidRPr="00941489">
              <w:rPr>
                <w:lang w:val="en-US"/>
              </w:rPr>
              <w:t>must</w:t>
            </w:r>
            <w:r w:rsidRPr="00941489">
              <w:t xml:space="preserve">/ </w:t>
            </w:r>
            <w:r w:rsidRPr="00941489">
              <w:rPr>
                <w:lang w:val="en-US"/>
              </w:rPr>
              <w:t>have</w:t>
            </w:r>
            <w:r w:rsidRPr="00941489">
              <w:t xml:space="preserve"> </w:t>
            </w:r>
            <w:r w:rsidRPr="00941489">
              <w:rPr>
                <w:lang w:val="en-US"/>
              </w:rPr>
              <w:t>to</w:t>
            </w:r>
            <w:r w:rsidRPr="00941489">
              <w:t xml:space="preserve">/ </w:t>
            </w:r>
            <w:r w:rsidRPr="00941489">
              <w:rPr>
                <w:lang w:val="en-US"/>
              </w:rPr>
              <w:t>should</w:t>
            </w:r>
            <w:r w:rsidRPr="00941489">
              <w:t>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17, 18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22.01-26.01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56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3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sz w:val="18"/>
                <w:lang w:val="en-US"/>
              </w:rPr>
              <w:t>School Is Fun if You Are Optimistic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письма.</w:t>
            </w:r>
          </w:p>
          <w:p w:rsidR="004613A3" w:rsidRPr="00941489" w:rsidRDefault="004613A3" w:rsidP="003C5FEE"/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Модальные глаголы. Как дать совет при помощи </w:t>
            </w:r>
            <w:r w:rsidRPr="00941489">
              <w:rPr>
                <w:lang w:val="en-US"/>
              </w:rPr>
              <w:t>must</w:t>
            </w:r>
            <w:r w:rsidRPr="00941489">
              <w:t xml:space="preserve">/ </w:t>
            </w:r>
            <w:r w:rsidRPr="00941489">
              <w:rPr>
                <w:lang w:val="en-US"/>
              </w:rPr>
              <w:t>have</w:t>
            </w:r>
            <w:r w:rsidRPr="00941489">
              <w:t xml:space="preserve"> </w:t>
            </w:r>
            <w:r w:rsidRPr="00941489">
              <w:rPr>
                <w:lang w:val="en-US"/>
              </w:rPr>
              <w:t>to</w:t>
            </w:r>
            <w:r w:rsidRPr="00941489">
              <w:t xml:space="preserve">/ </w:t>
            </w:r>
            <w:r w:rsidRPr="00941489">
              <w:rPr>
                <w:lang w:val="en-US"/>
              </w:rPr>
              <w:t>should</w:t>
            </w:r>
            <w:r w:rsidRPr="00941489">
              <w:t>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19, 20</w:t>
            </w:r>
          </w:p>
        </w:tc>
        <w:tc>
          <w:tcPr>
            <w:tcW w:w="1134" w:type="dxa"/>
          </w:tcPr>
          <w:p w:rsidR="004613A3" w:rsidRDefault="004613A3" w:rsidP="003C5FEE">
            <w:r>
              <w:t>22.01-26.01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57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3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sz w:val="18"/>
                <w:lang w:val="en-US"/>
              </w:rPr>
              <w:t>School Is Fun if You Are Optimistic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Модальные глаголы. Как дать совет при помощи </w:t>
            </w:r>
            <w:r w:rsidRPr="00941489">
              <w:rPr>
                <w:lang w:val="en-US"/>
              </w:rPr>
              <w:t>must</w:t>
            </w:r>
            <w:r w:rsidRPr="00941489">
              <w:t xml:space="preserve">/ </w:t>
            </w:r>
            <w:r w:rsidRPr="00941489">
              <w:rPr>
                <w:lang w:val="en-US"/>
              </w:rPr>
              <w:t>have</w:t>
            </w:r>
            <w:r w:rsidRPr="00941489">
              <w:t xml:space="preserve"> </w:t>
            </w:r>
            <w:r w:rsidRPr="00941489">
              <w:rPr>
                <w:lang w:val="en-US"/>
              </w:rPr>
              <w:t>to</w:t>
            </w:r>
            <w:r w:rsidRPr="00941489">
              <w:t xml:space="preserve">/ </w:t>
            </w:r>
            <w:r w:rsidRPr="00941489">
              <w:rPr>
                <w:lang w:val="en-US"/>
              </w:rPr>
              <w:t>should</w:t>
            </w:r>
            <w:r w:rsidRPr="00941489">
              <w:t>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21, 22</w:t>
            </w:r>
          </w:p>
        </w:tc>
        <w:tc>
          <w:tcPr>
            <w:tcW w:w="1134" w:type="dxa"/>
          </w:tcPr>
          <w:p w:rsidR="004613A3" w:rsidRDefault="004613A3" w:rsidP="003C5FEE">
            <w:r>
              <w:t>22.01-26.01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58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DC63F5">
              <w:rPr>
                <w:sz w:val="16"/>
                <w:lang w:val="en-US"/>
              </w:rPr>
              <w:t>What Do You Know about School Life in English-speaking Countries?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Совершенствование речевых навыков.</w:t>
            </w:r>
          </w:p>
          <w:p w:rsidR="004613A3" w:rsidRPr="00941489" w:rsidRDefault="004613A3" w:rsidP="003C5FEE">
            <w:r w:rsidRPr="00941489">
              <w:t>Контроль сформированности лексико-грамматических навыков.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23, 24</w:t>
            </w: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29.01-02.02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59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DC63F5">
              <w:rPr>
                <w:sz w:val="16"/>
                <w:lang w:val="en-US"/>
              </w:rPr>
              <w:t>What Do You Know about School Life in English-speaking Countries?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 и аудировать с целью поиска конкретной информации.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25, 26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29.01-02.02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60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DC63F5">
              <w:rPr>
                <w:sz w:val="16"/>
                <w:lang w:val="en-US"/>
              </w:rPr>
              <w:t>What Do You Know about School Life in English-speaking Countries?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Повторение.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27, 28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29.01-02.02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61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5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Would You Like to Attend a Private School?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 и аудировать с целью поиска конкретной информации.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Притяжательные местоимения. </w:t>
            </w:r>
            <w:r>
              <w:rPr>
                <w:lang w:val="en-US"/>
              </w:rPr>
              <w:t>(</w:t>
            </w:r>
            <w:r w:rsidRPr="00941489">
              <w:t>Абсолютная</w:t>
            </w:r>
            <w:r w:rsidRPr="00941489">
              <w:rPr>
                <w:lang w:val="en-US"/>
              </w:rPr>
              <w:t xml:space="preserve"> </w:t>
            </w:r>
            <w:r w:rsidRPr="00941489">
              <w:t>форма</w:t>
            </w:r>
            <w:r w:rsidRPr="00941489">
              <w:rPr>
                <w:lang w:val="en-US"/>
              </w:rPr>
              <w:t>): mine, yours, his, hers, its, ours, theirs.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29, 30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05.02-09.02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62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5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Would You Like to Attend a Private School?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ind w:left="-86" w:right="-108"/>
            </w:pPr>
            <w:r w:rsidRPr="00941489">
              <w:t>Совершенствование речевых навыков (развитие уме</w:t>
            </w:r>
            <w:r>
              <w:t>-</w:t>
            </w:r>
            <w:r w:rsidRPr="00941489">
              <w:t>ния аудировать с целью понимания основного содер</w:t>
            </w:r>
            <w:r>
              <w:t>-</w:t>
            </w:r>
            <w:r w:rsidRPr="00941489">
              <w:t>жания, умения читать с целью полного понимания прочитанного и с целью поиска конкретной информации).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Притяжательные местоимения. </w:t>
            </w:r>
            <w:r>
              <w:rPr>
                <w:lang w:val="en-US"/>
              </w:rPr>
              <w:t>(</w:t>
            </w:r>
            <w:r w:rsidRPr="00941489">
              <w:t>Абсолютная</w:t>
            </w:r>
            <w:r w:rsidRPr="00941489">
              <w:rPr>
                <w:lang w:val="en-US"/>
              </w:rPr>
              <w:t xml:space="preserve"> </w:t>
            </w:r>
            <w:r w:rsidRPr="00941489">
              <w:t>форма</w:t>
            </w:r>
            <w:r w:rsidRPr="00941489">
              <w:rPr>
                <w:lang w:val="en-US"/>
              </w:rPr>
              <w:t>): mine, yours, his, hers, its, ours, theirs.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31-33</w:t>
            </w:r>
          </w:p>
        </w:tc>
        <w:tc>
          <w:tcPr>
            <w:tcW w:w="1134" w:type="dxa"/>
          </w:tcPr>
          <w:p w:rsidR="004613A3" w:rsidRDefault="004613A3" w:rsidP="003C5FEE">
            <w:r>
              <w:t>05.02-09.02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Презентация,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63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5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DC63F5">
              <w:rPr>
                <w:sz w:val="18"/>
                <w:lang w:val="en-US"/>
              </w:rPr>
              <w:t>Would You Like to Attend a Private School?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ind w:left="-108" w:right="-108"/>
              <w:rPr>
                <w:lang w:val="en-US"/>
              </w:rPr>
            </w:pPr>
            <w:r w:rsidRPr="00941489">
              <w:t xml:space="preserve">Притяжательные местоимения. </w:t>
            </w:r>
            <w:r>
              <w:rPr>
                <w:lang w:val="en-US"/>
              </w:rPr>
              <w:t>(</w:t>
            </w:r>
            <w:r w:rsidRPr="00941489">
              <w:t>Абсолютная</w:t>
            </w:r>
            <w:r w:rsidRPr="00941489">
              <w:rPr>
                <w:lang w:val="en-US"/>
              </w:rPr>
              <w:t xml:space="preserve"> </w:t>
            </w:r>
            <w:r w:rsidRPr="00941489">
              <w:t>форма</w:t>
            </w:r>
            <w:r w:rsidRPr="00941489">
              <w:rPr>
                <w:lang w:val="en-US"/>
              </w:rPr>
              <w:t>): mine, yours, his, hers, its, ours, theirs.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34, 35</w:t>
            </w:r>
          </w:p>
        </w:tc>
        <w:tc>
          <w:tcPr>
            <w:tcW w:w="1134" w:type="dxa"/>
          </w:tcPr>
          <w:p w:rsidR="004613A3" w:rsidRDefault="004613A3" w:rsidP="003C5FEE">
            <w:r>
              <w:t>05.02-09.02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64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</w:pPr>
            <w:r w:rsidRPr="00941489">
              <w:t>6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Using</w:t>
            </w:r>
            <w:r w:rsidRPr="00941489">
              <w:t xml:space="preserve"> </w:t>
            </w:r>
            <w:r w:rsidRPr="00941489">
              <w:rPr>
                <w:lang w:val="en-US"/>
              </w:rPr>
              <w:t>the</w:t>
            </w:r>
            <w:r w:rsidRPr="00941489">
              <w:t xml:space="preserve"> </w:t>
            </w:r>
            <w:r w:rsidRPr="00941489">
              <w:rPr>
                <w:lang w:val="en-US"/>
              </w:rPr>
              <w:t>Passive Voice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письма.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Passive Voice (</w:t>
            </w:r>
            <w:r w:rsidRPr="00941489">
              <w:t>предлоги</w:t>
            </w:r>
            <w:r w:rsidRPr="00941489">
              <w:rPr>
                <w:lang w:val="en-US"/>
              </w:rPr>
              <w:t xml:space="preserve"> with/ by). </w:t>
            </w:r>
          </w:p>
          <w:p w:rsidR="004613A3" w:rsidRPr="00941489" w:rsidRDefault="004613A3" w:rsidP="003C5FEE">
            <w:r w:rsidRPr="00941489">
              <w:rPr>
                <w:lang w:val="en-US"/>
              </w:rPr>
              <w:t>Phrasal verbs.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Упр</w:t>
            </w:r>
            <w:r w:rsidRPr="00941489">
              <w:rPr>
                <w:lang w:val="en-US"/>
              </w:rPr>
              <w:t>. 36, 37, 40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12.02-16.02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65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</w:pPr>
            <w:r w:rsidRPr="00941489">
              <w:t>6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Using</w:t>
            </w:r>
            <w:r w:rsidRPr="00941489">
              <w:t xml:space="preserve"> </w:t>
            </w:r>
            <w:r w:rsidRPr="00941489">
              <w:rPr>
                <w:lang w:val="en-US"/>
              </w:rPr>
              <w:t>the</w:t>
            </w:r>
            <w:r w:rsidRPr="00941489">
              <w:t xml:space="preserve"> </w:t>
            </w:r>
            <w:r w:rsidRPr="00941489">
              <w:rPr>
                <w:lang w:val="en-US"/>
              </w:rPr>
              <w:t>Passive Voice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читать. Развитие умения говорить на основе прочитанного.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Passive Voice (</w:t>
            </w:r>
            <w:r w:rsidRPr="00941489">
              <w:t>предлоги</w:t>
            </w:r>
            <w:r w:rsidRPr="00941489">
              <w:rPr>
                <w:lang w:val="en-US"/>
              </w:rPr>
              <w:t xml:space="preserve"> with/ by). </w:t>
            </w:r>
          </w:p>
          <w:p w:rsidR="004613A3" w:rsidRPr="00941489" w:rsidRDefault="004613A3" w:rsidP="003C5FEE">
            <w:r w:rsidRPr="00941489">
              <w:rPr>
                <w:lang w:val="en-US"/>
              </w:rPr>
              <w:t>Phrasal</w:t>
            </w:r>
            <w:r w:rsidRPr="00941489">
              <w:t xml:space="preserve"> </w:t>
            </w:r>
            <w:r w:rsidRPr="00941489">
              <w:rPr>
                <w:lang w:val="en-US"/>
              </w:rPr>
              <w:t>verbs</w:t>
            </w:r>
            <w:r w:rsidRPr="00941489">
              <w:t>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38, 39, 41</w:t>
            </w:r>
          </w:p>
        </w:tc>
        <w:tc>
          <w:tcPr>
            <w:tcW w:w="1134" w:type="dxa"/>
          </w:tcPr>
          <w:p w:rsidR="004613A3" w:rsidRDefault="004613A3" w:rsidP="003C5FEE">
            <w:r>
              <w:t>12.02-16.02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66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 и аудировать с целью поиска конкретной информации.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42-44</w:t>
            </w:r>
          </w:p>
        </w:tc>
        <w:tc>
          <w:tcPr>
            <w:tcW w:w="1134" w:type="dxa"/>
          </w:tcPr>
          <w:p w:rsidR="004613A3" w:rsidRDefault="004613A3" w:rsidP="003C5FEE">
            <w:r>
              <w:t>12.02-16.02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67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Развитие речевого умения: диалогическая форма речи. Развитие</w:t>
            </w:r>
            <w:r w:rsidRPr="00941489">
              <w:rPr>
                <w:lang w:val="en-US"/>
              </w:rPr>
              <w:t xml:space="preserve"> </w:t>
            </w:r>
            <w:r w:rsidRPr="00941489">
              <w:t>умения</w:t>
            </w:r>
            <w:r w:rsidRPr="00941489">
              <w:rPr>
                <w:lang w:val="en-US"/>
              </w:rPr>
              <w:t xml:space="preserve"> </w:t>
            </w:r>
            <w:r w:rsidRPr="00941489">
              <w:t>вести</w:t>
            </w:r>
            <w:r w:rsidRPr="00941489">
              <w:rPr>
                <w:lang w:val="en-US"/>
              </w:rPr>
              <w:t xml:space="preserve"> </w:t>
            </w:r>
            <w:r w:rsidRPr="00941489">
              <w:t>дискуссию</w:t>
            </w:r>
            <w:r w:rsidRPr="00941489">
              <w:rPr>
                <w:lang w:val="en-US"/>
              </w:rPr>
              <w:t>.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45-47</w:t>
            </w: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19.02-23.02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68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письма.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47, 48</w:t>
            </w:r>
          </w:p>
        </w:tc>
        <w:tc>
          <w:tcPr>
            <w:tcW w:w="1134" w:type="dxa"/>
          </w:tcPr>
          <w:p w:rsidR="004613A3" w:rsidRDefault="004613A3" w:rsidP="003C5FEE">
            <w:r>
              <w:t>19.02-23.02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69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7</w:t>
            </w:r>
          </w:p>
          <w:p w:rsidR="004613A3" w:rsidRPr="00941489" w:rsidRDefault="004613A3" w:rsidP="003C5FEE">
            <w:pPr>
              <w:pStyle w:val="af4"/>
              <w:ind w:left="-94" w:right="-130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We Are Not Ideal Students, Are We?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Развитие речевого умения: диалогическая форма речи. Развитие</w:t>
            </w:r>
            <w:r w:rsidRPr="00941489">
              <w:rPr>
                <w:lang w:val="en-US"/>
              </w:rPr>
              <w:t xml:space="preserve"> </w:t>
            </w:r>
            <w:r w:rsidRPr="00941489">
              <w:t>умения</w:t>
            </w:r>
            <w:r w:rsidRPr="00941489">
              <w:rPr>
                <w:lang w:val="en-US"/>
              </w:rPr>
              <w:t xml:space="preserve"> </w:t>
            </w:r>
            <w:r w:rsidRPr="00941489">
              <w:t>вести</w:t>
            </w:r>
            <w:r w:rsidRPr="00941489">
              <w:rPr>
                <w:lang w:val="en-US"/>
              </w:rPr>
              <w:t xml:space="preserve"> </w:t>
            </w:r>
            <w:r w:rsidRPr="00941489">
              <w:t>дискуссию</w:t>
            </w:r>
            <w:r w:rsidRPr="00941489">
              <w:rPr>
                <w:lang w:val="en-US"/>
              </w:rPr>
              <w:t>.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Conditional II: If + Past Simple + would (might) + infinitive.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49</w:t>
            </w:r>
          </w:p>
        </w:tc>
        <w:tc>
          <w:tcPr>
            <w:tcW w:w="1134" w:type="dxa"/>
          </w:tcPr>
          <w:p w:rsidR="004613A3" w:rsidRDefault="004613A3" w:rsidP="003C5FEE">
            <w:r>
              <w:t>19.02-23.02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70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8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ind w:left="-86" w:right="-108"/>
            </w:pPr>
            <w:r w:rsidRPr="00941489">
              <w:t>Совершенствование речевых навыков (развитие уме</w:t>
            </w:r>
            <w:r>
              <w:t>-</w:t>
            </w:r>
            <w:r w:rsidRPr="00941489">
              <w:t>ния аудировать с целью понимания основного содер</w:t>
            </w:r>
            <w:r>
              <w:t>-</w:t>
            </w:r>
            <w:r w:rsidRPr="00941489">
              <w:t xml:space="preserve">жания, умения читать с целью полного понимания прочитанного и с целью поиска конкретной </w:t>
            </w:r>
            <w:r w:rsidRPr="00941489">
              <w:lastRenderedPageBreak/>
              <w:t>информации).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Complex Object 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Want  }smb+ to do Smth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Expect}          </w:t>
            </w:r>
          </w:p>
          <w:p w:rsidR="004613A3" w:rsidRPr="00941489" w:rsidRDefault="004613A3" w:rsidP="003C5FEE">
            <w:r w:rsidRPr="00941489">
              <w:rPr>
                <w:lang w:val="en-US"/>
              </w:rPr>
              <w:t xml:space="preserve">                        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50, 51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26.02-02.03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Презентация,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71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8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Complex Object 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Want  }smb+ to do Smth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Expect}                                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52, 53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26.02-02.03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72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8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Совершенствование речевых навыков. Развитие речевого умения: монологическая форма речи. Развитие умения читать и аудировать с целью поиска конкретной информации.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Complex Object 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Want  }smb+ to do Smth                   </w:t>
            </w:r>
          </w:p>
          <w:p w:rsidR="004613A3" w:rsidRPr="00941489" w:rsidRDefault="004613A3" w:rsidP="003C5FEE">
            <w:r w:rsidRPr="00941489">
              <w:rPr>
                <w:lang w:val="en-US"/>
              </w:rPr>
              <w:t xml:space="preserve">Expect}          </w:t>
            </w:r>
          </w:p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54</w:t>
            </w:r>
          </w:p>
        </w:tc>
        <w:tc>
          <w:tcPr>
            <w:tcW w:w="1134" w:type="dxa"/>
          </w:tcPr>
          <w:p w:rsidR="004613A3" w:rsidRDefault="004613A3" w:rsidP="003C5FEE">
            <w:pPr>
              <w:jc w:val="center"/>
            </w:pPr>
            <w:r>
              <w:t>26.02-02.03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73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8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School Friends Are for Always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читать. Развитие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Complex Object </w:t>
            </w:r>
          </w:p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Want  }smb+ to do  Smth</w:t>
            </w:r>
          </w:p>
          <w:p w:rsidR="004613A3" w:rsidRPr="007C6000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 xml:space="preserve">Expect}          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55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05.03-09.03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74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9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Развитие умения читать с целью понимания основного содержания. Развитие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One / ones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56</w:t>
            </w:r>
          </w:p>
        </w:tc>
        <w:tc>
          <w:tcPr>
            <w:tcW w:w="1134" w:type="dxa"/>
          </w:tcPr>
          <w:p w:rsidR="004613A3" w:rsidRDefault="004613A3" w:rsidP="003C5FEE">
            <w:r>
              <w:t>05.03-09.03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75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9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Формирование грамматических навыков чтения и письма.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One / ones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57</w:t>
            </w:r>
          </w:p>
        </w:tc>
        <w:tc>
          <w:tcPr>
            <w:tcW w:w="1134" w:type="dxa"/>
          </w:tcPr>
          <w:p w:rsidR="004613A3" w:rsidRDefault="004613A3" w:rsidP="003C5FEE">
            <w:r>
              <w:t>05.03-09.03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76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9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One / ones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134 с. 90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12.03-16.03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77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9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How to Tackle Our Problems?</w:t>
            </w: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r w:rsidRPr="00941489">
              <w:t>Повторение. Подготовка к итоговому тесту.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58</w:t>
            </w:r>
          </w:p>
        </w:tc>
        <w:tc>
          <w:tcPr>
            <w:tcW w:w="1134" w:type="dxa"/>
          </w:tcPr>
          <w:p w:rsidR="004613A3" w:rsidRDefault="004613A3" w:rsidP="003C5FEE">
            <w:r>
              <w:t>12.03-16.03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78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jc w:val="center"/>
            </w:pPr>
            <w:r w:rsidRPr="00941489">
              <w:t>Повторение. Итоговый тест.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Default="004613A3" w:rsidP="003C5FEE">
            <w:r>
              <w:t>12.03-16.03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79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jc w:val="center"/>
            </w:pPr>
            <w:r>
              <w:t>Резервное занятие</w:t>
            </w:r>
            <w:r w:rsidRPr="00941489">
              <w:t>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B4509A" w:rsidRDefault="004613A3" w:rsidP="003C5FEE">
            <w:pPr>
              <w:pStyle w:val="af4"/>
              <w:jc w:val="center"/>
            </w:pPr>
            <w:r>
              <w:t>19.03-23.03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80</w:t>
            </w:r>
          </w:p>
        </w:tc>
        <w:tc>
          <w:tcPr>
            <w:tcW w:w="155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4699" w:type="dxa"/>
            <w:gridSpan w:val="3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>
              <w:t>Резервное занятие</w:t>
            </w:r>
            <w:r w:rsidRPr="00941489">
              <w:t>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pStyle w:val="af4"/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  <w:lang w:val="en-US"/>
              </w:rPr>
            </w:pPr>
          </w:p>
        </w:tc>
      </w:tr>
      <w:tr w:rsidR="004613A3" w:rsidRPr="000B6A7C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6251" w:type="dxa"/>
            <w:gridSpan w:val="4"/>
          </w:tcPr>
          <w:p w:rsidR="004613A3" w:rsidRPr="00DC51E5" w:rsidRDefault="004613A3" w:rsidP="003C5FEE">
            <w:pPr>
              <w:jc w:val="center"/>
              <w:rPr>
                <w:b/>
                <w:lang w:val="en-US"/>
              </w:rPr>
            </w:pPr>
            <w:r w:rsidRPr="00DC51E5">
              <w:rPr>
                <w:b/>
                <w:lang w:val="en-US"/>
              </w:rPr>
              <w:t xml:space="preserve">IV </w:t>
            </w:r>
            <w:r w:rsidRPr="00DC51E5">
              <w:rPr>
                <w:b/>
              </w:rPr>
              <w:t>Четверть</w:t>
            </w:r>
          </w:p>
          <w:p w:rsidR="004613A3" w:rsidRPr="00837E36" w:rsidRDefault="004613A3" w:rsidP="003C5FEE">
            <w:pPr>
              <w:jc w:val="center"/>
              <w:rPr>
                <w:b/>
                <w:lang w:val="en-US"/>
              </w:rPr>
            </w:pPr>
            <w:r w:rsidRPr="00DC51E5">
              <w:rPr>
                <w:b/>
                <w:lang w:val="en-US"/>
              </w:rPr>
              <w:t>Unit 4. Sport Is Fun</w:t>
            </w:r>
            <w:r w:rsidRPr="00803AE2">
              <w:rPr>
                <w:b/>
                <w:lang w:val="en-US"/>
              </w:rPr>
              <w:t xml:space="preserve"> (</w:t>
            </w:r>
            <w:r w:rsidRPr="00E4103F">
              <w:rPr>
                <w:b/>
                <w:lang w:val="en-US"/>
              </w:rPr>
              <w:t xml:space="preserve">21 </w:t>
            </w:r>
            <w:r>
              <w:rPr>
                <w:b/>
              </w:rPr>
              <w:t>урок</w:t>
            </w:r>
            <w:r w:rsidRPr="00640278">
              <w:rPr>
                <w:b/>
                <w:lang w:val="en-US"/>
              </w:rPr>
              <w:t>)</w:t>
            </w:r>
          </w:p>
        </w:tc>
        <w:tc>
          <w:tcPr>
            <w:tcW w:w="1418" w:type="dxa"/>
          </w:tcPr>
          <w:p w:rsidR="004613A3" w:rsidRPr="00DC51E5" w:rsidRDefault="004613A3" w:rsidP="003C5FE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35" w:type="dxa"/>
          </w:tcPr>
          <w:p w:rsidR="004613A3" w:rsidRPr="00DC51E5" w:rsidRDefault="004613A3" w:rsidP="003C5FEE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4613A3" w:rsidRPr="00DC51E5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DC51E5" w:rsidRDefault="004613A3" w:rsidP="003C5FEE">
            <w:pPr>
              <w:pStyle w:val="af4"/>
              <w:ind w:left="-108" w:right="-108"/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81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1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People Do Sport?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Презентация лексики. Формирование лексических навыков чтения (развитие умения аудировать с целью полного понимания услышанного.</w:t>
            </w:r>
          </w:p>
          <w:p w:rsidR="004613A3" w:rsidRPr="00941489" w:rsidRDefault="004613A3" w:rsidP="003C5FEE"/>
        </w:tc>
        <w:tc>
          <w:tcPr>
            <w:tcW w:w="1418" w:type="dxa"/>
            <w:vMerge w:val="restart"/>
          </w:tcPr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i/>
                <w:iCs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Nouns:</w:t>
            </w:r>
          </w:p>
          <w:p w:rsidR="004613A3" w:rsidRPr="00941489" w:rsidRDefault="004613A3" w:rsidP="003C5FEE">
            <w:pPr>
              <w:pStyle w:val="3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</w:pPr>
            <w:r w:rsidRPr="00941489">
              <w:rPr>
                <w:rFonts w:ascii="Times New Roman" w:eastAsia="Calibri" w:hAnsi="Times New Roman" w:cs="Times New Roman"/>
                <w:sz w:val="20"/>
                <w:szCs w:val="22"/>
                <w:lang w:val="en-US"/>
              </w:rPr>
              <w:t>Pound, dollar, penny, cent, swimming pool, court, athlete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i/>
                <w:iCs/>
                <w:lang w:val="en-US"/>
              </w:rPr>
            </w:pP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i/>
                <w:iCs/>
                <w:lang w:val="en-US"/>
              </w:rPr>
            </w:pPr>
            <w:r w:rsidRPr="00941489">
              <w:rPr>
                <w:rFonts w:eastAsia="Calibri"/>
                <w:i/>
                <w:iCs/>
                <w:lang w:val="en-US"/>
              </w:rPr>
              <w:t>Adverbs: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Hard/hardly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Late/lately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Near/nearly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High/highly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</w:p>
          <w:p w:rsidR="004613A3" w:rsidRPr="00941489" w:rsidRDefault="004613A3" w:rsidP="003C5FEE">
            <w:pPr>
              <w:pStyle w:val="2"/>
              <w:ind w:left="-108" w:right="-108"/>
              <w:jc w:val="center"/>
              <w:rPr>
                <w:szCs w:val="22"/>
              </w:rPr>
            </w:pPr>
            <w:r w:rsidRPr="00941489">
              <w:rPr>
                <w:szCs w:val="22"/>
              </w:rPr>
              <w:lastRenderedPageBreak/>
              <w:t>Expressions and word combinations: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be good at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do sports,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watch sports,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keep fit,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sports fan,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sports center/club,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keep fit,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feel fine/well/sick/bad,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have got a sore throat (eye, finger)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have got a headache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(stomachache, toothache, backache),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rFonts w:eastAsia="Calibri"/>
                <w:lang w:val="en-US"/>
              </w:rPr>
            </w:pPr>
            <w:r w:rsidRPr="00941489">
              <w:rPr>
                <w:rFonts w:eastAsia="Calibri"/>
                <w:lang w:val="en-US"/>
              </w:rPr>
              <w:t>have got a runny nose/a cough,</w:t>
            </w:r>
          </w:p>
          <w:p w:rsidR="004613A3" w:rsidRPr="00941489" w:rsidRDefault="004613A3" w:rsidP="003C5FEE">
            <w:pPr>
              <w:ind w:left="-108" w:right="-108"/>
              <w:jc w:val="center"/>
              <w:rPr>
                <w:lang w:val="en-US"/>
              </w:rPr>
            </w:pPr>
            <w:r w:rsidRPr="00941489">
              <w:rPr>
                <w:rFonts w:eastAsia="Calibri"/>
                <w:lang w:val="en-US"/>
              </w:rPr>
              <w:t>have got a cold/flu</w:t>
            </w:r>
          </w:p>
        </w:tc>
        <w:tc>
          <w:tcPr>
            <w:tcW w:w="2835" w:type="dxa"/>
          </w:tcPr>
          <w:p w:rsidR="004613A3" w:rsidRPr="00941489" w:rsidRDefault="004613A3" w:rsidP="003C5FEE">
            <w:r w:rsidRPr="00941489">
              <w:lastRenderedPageBreak/>
              <w:t>Наречия: образование, классификация.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1-3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</w:pPr>
            <w:r>
              <w:t>02.04-06.04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82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1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People Do Sport?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Формирование грамматических навыков чтения и письма.</w:t>
            </w:r>
          </w:p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Наречия: образование, классификация.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3, 4</w:t>
            </w:r>
          </w:p>
        </w:tc>
        <w:tc>
          <w:tcPr>
            <w:tcW w:w="1134" w:type="dxa"/>
          </w:tcPr>
          <w:p w:rsidR="004613A3" w:rsidRDefault="004613A3" w:rsidP="003C5FEE">
            <w:r>
              <w:t>02.04-06.04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83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1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People Do Sport?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Совершенствование речевых навыков. Развитие речевого умения: монологическая форма речи. Развитие умения читать и аудировать с целью поиска конкретной информации.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Наречия: образование, классификация.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5</w:t>
            </w:r>
          </w:p>
        </w:tc>
        <w:tc>
          <w:tcPr>
            <w:tcW w:w="1134" w:type="dxa"/>
          </w:tcPr>
          <w:p w:rsidR="004613A3" w:rsidRDefault="004613A3" w:rsidP="003C5FEE">
            <w:r>
              <w:t>02.04-06.04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84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 xml:space="preserve">Совершенствование речевых навыков. Развитие речевых умений: монологическая и диалогическая </w:t>
            </w:r>
            <w:r w:rsidRPr="00941489">
              <w:lastRenderedPageBreak/>
              <w:t xml:space="preserve">форма речи. 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Наречия</w:t>
            </w:r>
            <w:r w:rsidRPr="00941489">
              <w:rPr>
                <w:lang w:val="en-US"/>
              </w:rPr>
              <w:t xml:space="preserve">: hard / hardly, late / lately, near / nearly, high / </w:t>
            </w:r>
            <w:r w:rsidRPr="00941489">
              <w:rPr>
                <w:lang w:val="en-US"/>
              </w:rPr>
              <w:lastRenderedPageBreak/>
              <w:t>highly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lastRenderedPageBreak/>
              <w:t>Упр. 6, 7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09.04-13.04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85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Развитие умения читать и аудировать с целью поиска конкретной информации.</w:t>
            </w:r>
          </w:p>
          <w:p w:rsidR="004613A3" w:rsidRPr="00941489" w:rsidRDefault="004613A3" w:rsidP="003C5FEE"/>
          <w:p w:rsidR="004613A3" w:rsidRPr="00941489" w:rsidRDefault="004613A3" w:rsidP="003C5FEE"/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Наречия</w:t>
            </w:r>
            <w:r w:rsidRPr="00941489">
              <w:rPr>
                <w:lang w:val="en-US"/>
              </w:rPr>
              <w:t>: hard / hardly, late / lately, near / nearly, high / highly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8</w:t>
            </w:r>
          </w:p>
        </w:tc>
        <w:tc>
          <w:tcPr>
            <w:tcW w:w="1134" w:type="dxa"/>
          </w:tcPr>
          <w:p w:rsidR="004613A3" w:rsidRDefault="004613A3" w:rsidP="003C5FEE">
            <w:r>
              <w:t>09.04-13.04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Презентация,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86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Наречия</w:t>
            </w:r>
            <w:r w:rsidRPr="00941489">
              <w:rPr>
                <w:lang w:val="en-US"/>
              </w:rPr>
              <w:t>: hard / hardly, late / lately, near / nearly, high / highly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9, 10</w:t>
            </w:r>
          </w:p>
        </w:tc>
        <w:tc>
          <w:tcPr>
            <w:tcW w:w="1134" w:type="dxa"/>
          </w:tcPr>
          <w:p w:rsidR="004613A3" w:rsidRDefault="004613A3" w:rsidP="003C5FEE">
            <w:r>
              <w:t>09.04-13.04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87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Развитие умения читать с целью извлечения конкретной информации. Развитие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t>Наречия</w:t>
            </w:r>
            <w:r w:rsidRPr="00941489">
              <w:rPr>
                <w:lang w:val="en-US"/>
              </w:rPr>
              <w:t>: hard / hardly, late / lately, near / nearly, high / highly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11, 12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16.04-20.04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88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2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Keeping Fit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13</w:t>
            </w:r>
          </w:p>
        </w:tc>
        <w:tc>
          <w:tcPr>
            <w:tcW w:w="1134" w:type="dxa"/>
          </w:tcPr>
          <w:p w:rsidR="004613A3" w:rsidRDefault="004613A3" w:rsidP="003C5FEE">
            <w:r>
              <w:t>16.04-20.04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89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3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Совершенствование речевых навыков. Развитие речевых умений: монологическая и диалогическая форма речи.</w:t>
            </w:r>
            <w:r>
              <w:t xml:space="preserve"> </w:t>
            </w:r>
            <w:r w:rsidRPr="00941489">
              <w:t>Контроль сформированности лексико-грамматических навыков.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>Наречия (повторение).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14</w:t>
            </w:r>
          </w:p>
        </w:tc>
        <w:tc>
          <w:tcPr>
            <w:tcW w:w="1134" w:type="dxa"/>
          </w:tcPr>
          <w:p w:rsidR="004613A3" w:rsidRDefault="004613A3" w:rsidP="003C5FEE">
            <w:r>
              <w:t>16.04-20.04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90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3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Развитие умения читать с целью полного понимания прочитанного. Развитие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rPr>
                <w:lang w:val="en-US"/>
              </w:rPr>
              <w:t>Past</w:t>
            </w:r>
            <w:r w:rsidRPr="00941489">
              <w:t xml:space="preserve"> </w:t>
            </w:r>
            <w:r w:rsidRPr="00941489">
              <w:rPr>
                <w:lang w:val="en-US"/>
              </w:rPr>
              <w:t>Simple</w:t>
            </w:r>
            <w:r w:rsidRPr="00941489">
              <w:t xml:space="preserve"> (повторение).</w:t>
            </w:r>
          </w:p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15, 16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23.04-27.04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Магнитофон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91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</w:pPr>
            <w:r w:rsidRPr="00941489">
              <w:t>3</w:t>
            </w:r>
          </w:p>
          <w:p w:rsidR="004613A3" w:rsidRPr="00941489" w:rsidRDefault="004613A3" w:rsidP="003C5FEE">
            <w:pPr>
              <w:pStyle w:val="af4"/>
              <w:jc w:val="center"/>
            </w:pPr>
            <w:r w:rsidRPr="00941489">
              <w:rPr>
                <w:lang w:val="en-US"/>
              </w:rPr>
              <w:t>Health</w:t>
            </w:r>
            <w:r w:rsidRPr="00941489">
              <w:t xml:space="preserve"> </w:t>
            </w:r>
            <w:r w:rsidRPr="00941489">
              <w:rPr>
                <w:lang w:val="en-US"/>
              </w:rPr>
              <w:t>Is</w:t>
            </w:r>
            <w:r w:rsidRPr="00941489">
              <w:t xml:space="preserve"> </w:t>
            </w:r>
            <w:r w:rsidRPr="00941489">
              <w:rPr>
                <w:lang w:val="en-US"/>
              </w:rPr>
              <w:t>Above</w:t>
            </w:r>
            <w:r w:rsidRPr="00941489">
              <w:t xml:space="preserve"> </w:t>
            </w:r>
            <w:r w:rsidRPr="00941489">
              <w:rPr>
                <w:lang w:val="en-US"/>
              </w:rPr>
              <w:t>Wealth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  <w:p w:rsidR="004613A3" w:rsidRPr="00941489" w:rsidRDefault="004613A3" w:rsidP="003C5FEE">
            <w:r w:rsidRPr="00941489">
              <w:t xml:space="preserve"> 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pPr>
              <w:rPr>
                <w:lang w:val="en-US"/>
              </w:rPr>
            </w:pPr>
            <w:r w:rsidRPr="00941489">
              <w:rPr>
                <w:lang w:val="en-US"/>
              </w:rPr>
              <w:t>Like / hate + doing smth (</w:t>
            </w:r>
            <w:r w:rsidRPr="00941489">
              <w:t>повторение</w:t>
            </w:r>
            <w:r w:rsidRPr="00941489">
              <w:rPr>
                <w:lang w:val="en-US"/>
              </w:rPr>
              <w:t>).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17, 18</w:t>
            </w:r>
          </w:p>
        </w:tc>
        <w:tc>
          <w:tcPr>
            <w:tcW w:w="1134" w:type="dxa"/>
          </w:tcPr>
          <w:p w:rsidR="004613A3" w:rsidRDefault="004613A3" w:rsidP="003C5FEE">
            <w:r>
              <w:t>23.04-27.04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92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3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Совершенствование речевых навыков. Развитие речевых умений: монологическая и диалогическая форма речи.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19</w:t>
            </w:r>
          </w:p>
        </w:tc>
        <w:tc>
          <w:tcPr>
            <w:tcW w:w="1134" w:type="dxa"/>
          </w:tcPr>
          <w:p w:rsidR="004613A3" w:rsidRDefault="004613A3" w:rsidP="003C5FEE">
            <w:r>
              <w:t>23.04-27.04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93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t>3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Health Is Above Wealth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Развитие умения читать с целью извлечения конкретной информации. Развитие умения говорить на основе прочитанного.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20, 21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30.04-04.05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 w:val="18"/>
                <w:szCs w:val="24"/>
              </w:rPr>
              <w:t>Презентация,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94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Do People Like to Compete?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Совершенствование речевых навыков. Развитие речевого умения: монологическая форма речи. Развитие умения читать и аудировать с целью поиска конкретной информации.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 w:rsidRPr="00941489">
              <w:t xml:space="preserve">Наречия: </w:t>
            </w:r>
            <w:r>
              <w:t>с</w:t>
            </w:r>
            <w:r w:rsidRPr="00941489">
              <w:t>тепени</w:t>
            </w:r>
            <w:r>
              <w:t xml:space="preserve"> с</w:t>
            </w:r>
            <w:r w:rsidRPr="00941489">
              <w:t>равнения.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22, 23</w:t>
            </w:r>
          </w:p>
        </w:tc>
        <w:tc>
          <w:tcPr>
            <w:tcW w:w="1134" w:type="dxa"/>
          </w:tcPr>
          <w:p w:rsidR="004613A3" w:rsidRDefault="004613A3" w:rsidP="003C5FEE">
            <w:r>
              <w:t>30.04-04.05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95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Do People Like to Compete?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Развитие речевого умения: диалогическая форма речи. Развитие умения вести дискуссию.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>
            <w:r>
              <w:t>Наречия: степени с</w:t>
            </w:r>
            <w:r w:rsidRPr="00941489">
              <w:t>равнения.</w:t>
            </w:r>
          </w:p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24, 25</w:t>
            </w:r>
          </w:p>
        </w:tc>
        <w:tc>
          <w:tcPr>
            <w:tcW w:w="1134" w:type="dxa"/>
          </w:tcPr>
          <w:p w:rsidR="004613A3" w:rsidRDefault="004613A3" w:rsidP="003C5FEE">
            <w:r>
              <w:t>30.04-04.05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Cs w:val="24"/>
                <w:lang w:val="en-US"/>
              </w:rPr>
            </w:pPr>
            <w:r w:rsidRPr="00941489">
              <w:rPr>
                <w:szCs w:val="24"/>
              </w:rPr>
              <w:t>Презентация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96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Why Do People Like to Compete?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t>Контроль основных навыков и умений, над которыми велась работа в данном цикле уроков.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26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07.05-11.05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>Магнитофон, 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97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t>4</w:t>
            </w:r>
          </w:p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941489">
              <w:rPr>
                <w:lang w:val="en-US"/>
              </w:rPr>
              <w:lastRenderedPageBreak/>
              <w:t>Why Do People Like to Compete?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r w:rsidRPr="00941489">
              <w:lastRenderedPageBreak/>
              <w:t>Повторение. Подготовка к итоговому тесту.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/>
        </w:tc>
        <w:tc>
          <w:tcPr>
            <w:tcW w:w="2835" w:type="dxa"/>
          </w:tcPr>
          <w:p w:rsidR="004613A3" w:rsidRPr="00941489" w:rsidRDefault="004613A3" w:rsidP="003C5FEE"/>
        </w:tc>
        <w:tc>
          <w:tcPr>
            <w:tcW w:w="1276" w:type="dxa"/>
          </w:tcPr>
          <w:p w:rsidR="004613A3" w:rsidRPr="00941489" w:rsidRDefault="004613A3" w:rsidP="003C5FEE">
            <w:pPr>
              <w:jc w:val="center"/>
            </w:pPr>
            <w:r w:rsidRPr="00941489">
              <w:t>Упр. 27</w:t>
            </w: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</w:pPr>
            <w:r>
              <w:t>07.05-</w:t>
            </w:r>
            <w:r>
              <w:lastRenderedPageBreak/>
              <w:t>11.05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ind w:left="-108" w:right="-108"/>
              <w:jc w:val="center"/>
              <w:rPr>
                <w:sz w:val="18"/>
                <w:szCs w:val="24"/>
              </w:rPr>
            </w:pPr>
            <w:r w:rsidRPr="00941489">
              <w:rPr>
                <w:sz w:val="18"/>
                <w:szCs w:val="24"/>
              </w:rPr>
              <w:t xml:space="preserve">Магнитофон, </w:t>
            </w:r>
            <w:r w:rsidRPr="00941489">
              <w:rPr>
                <w:sz w:val="18"/>
                <w:szCs w:val="24"/>
              </w:rPr>
              <w:lastRenderedPageBreak/>
              <w:t>карточки с лексич. и грамматич. заданиями</w:t>
            </w: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lastRenderedPageBreak/>
              <w:t>98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0B6A7C">
              <w:t>Активизация изученоого грамматического материала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pPr>
              <w:jc w:val="center"/>
            </w:pPr>
            <w:r w:rsidRPr="00941489">
              <w:t>Итоговый тест.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C51ECF" w:rsidRDefault="004613A3" w:rsidP="003C5FEE">
            <w:pPr>
              <w:pStyle w:val="af4"/>
              <w:jc w:val="center"/>
            </w:pPr>
            <w:r>
              <w:t>07.05-11.05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99</w:t>
            </w:r>
          </w:p>
        </w:tc>
        <w:tc>
          <w:tcPr>
            <w:tcW w:w="1573" w:type="dxa"/>
            <w:gridSpan w:val="2"/>
          </w:tcPr>
          <w:p w:rsidR="004613A3" w:rsidRPr="000B6A7C" w:rsidRDefault="004613A3" w:rsidP="003C5FEE">
            <w:pPr>
              <w:pStyle w:val="af4"/>
              <w:jc w:val="center"/>
            </w:pPr>
            <w:r w:rsidRPr="000B6A7C">
              <w:t>Контроль коммуникативных умений учащихся в аудировании, чтении,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pPr>
              <w:jc w:val="center"/>
            </w:pPr>
            <w:r w:rsidRPr="00941489">
              <w:t>Резервное занятие.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Default="004613A3" w:rsidP="003C5FEE">
            <w:r>
              <w:t>14.05-18.05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100</w:t>
            </w:r>
          </w:p>
        </w:tc>
        <w:tc>
          <w:tcPr>
            <w:tcW w:w="1573" w:type="dxa"/>
            <w:gridSpan w:val="2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  <w:r w:rsidRPr="000B6A7C">
              <w:t>Повторение  изученных лексических единиц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pPr>
              <w:jc w:val="center"/>
            </w:pPr>
            <w:r w:rsidRPr="00941489">
              <w:t>Резервное занятие.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Default="004613A3" w:rsidP="003C5FEE">
            <w:r>
              <w:t>21.05-25.05</w:t>
            </w: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101</w:t>
            </w:r>
          </w:p>
        </w:tc>
        <w:tc>
          <w:tcPr>
            <w:tcW w:w="1573" w:type="dxa"/>
            <w:gridSpan w:val="2"/>
          </w:tcPr>
          <w:p w:rsidR="004613A3" w:rsidRPr="000B6A7C" w:rsidRDefault="004613A3" w:rsidP="003C5FEE">
            <w:pPr>
              <w:pStyle w:val="af4"/>
              <w:jc w:val="center"/>
            </w:pPr>
            <w:r w:rsidRPr="000B6A7C">
              <w:t>Контроль коммуникативных умений учащихся, письме и говорении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pPr>
              <w:jc w:val="center"/>
            </w:pPr>
            <w:r w:rsidRPr="00941489">
              <w:t>Резервное занятие.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</w:tr>
      <w:tr w:rsidR="004613A3" w:rsidRPr="00DC51E5" w:rsidTr="003C5FEE">
        <w:tc>
          <w:tcPr>
            <w:tcW w:w="553" w:type="dxa"/>
          </w:tcPr>
          <w:p w:rsidR="004613A3" w:rsidRPr="00DC51E5" w:rsidRDefault="004613A3" w:rsidP="003C5FEE">
            <w:pPr>
              <w:pStyle w:val="af4"/>
              <w:jc w:val="center"/>
            </w:pPr>
            <w:r w:rsidRPr="00DC51E5">
              <w:t>102</w:t>
            </w:r>
          </w:p>
        </w:tc>
        <w:tc>
          <w:tcPr>
            <w:tcW w:w="1573" w:type="dxa"/>
            <w:gridSpan w:val="2"/>
          </w:tcPr>
          <w:p w:rsidR="004613A3" w:rsidRPr="000B6A7C" w:rsidRDefault="004613A3" w:rsidP="003C5FEE">
            <w:pPr>
              <w:pStyle w:val="af4"/>
              <w:jc w:val="center"/>
            </w:pPr>
            <w:r>
              <w:t>Обобщающее повторение</w:t>
            </w:r>
          </w:p>
        </w:tc>
        <w:tc>
          <w:tcPr>
            <w:tcW w:w="4678" w:type="dxa"/>
            <w:gridSpan w:val="2"/>
          </w:tcPr>
          <w:p w:rsidR="004613A3" w:rsidRPr="00941489" w:rsidRDefault="004613A3" w:rsidP="003C5FEE">
            <w:pPr>
              <w:jc w:val="center"/>
            </w:pPr>
            <w:r w:rsidRPr="00941489">
              <w:t>Резервное занятие.</w:t>
            </w:r>
          </w:p>
        </w:tc>
        <w:tc>
          <w:tcPr>
            <w:tcW w:w="1418" w:type="dxa"/>
            <w:vMerge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2835" w:type="dxa"/>
          </w:tcPr>
          <w:p w:rsidR="004613A3" w:rsidRPr="00941489" w:rsidRDefault="004613A3" w:rsidP="003C5FEE">
            <w:pPr>
              <w:jc w:val="center"/>
            </w:pPr>
          </w:p>
        </w:tc>
        <w:tc>
          <w:tcPr>
            <w:tcW w:w="1276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613A3" w:rsidRPr="00941489" w:rsidRDefault="004613A3" w:rsidP="003C5FEE">
            <w:pPr>
              <w:pStyle w:val="af4"/>
              <w:jc w:val="center"/>
              <w:rPr>
                <w:lang w:val="en-US"/>
              </w:rPr>
            </w:pPr>
          </w:p>
        </w:tc>
      </w:tr>
    </w:tbl>
    <w:p w:rsidR="004613A3" w:rsidRPr="00DC51E5" w:rsidRDefault="004613A3" w:rsidP="004613A3">
      <w:pPr>
        <w:pStyle w:val="af4"/>
        <w:jc w:val="center"/>
        <w:rPr>
          <w:rFonts w:ascii="Times New Roman" w:hAnsi="Times New Roman" w:cs="Times New Roman"/>
        </w:rPr>
      </w:pPr>
    </w:p>
    <w:p w:rsidR="004613A3" w:rsidRPr="00DC51E5" w:rsidRDefault="004613A3" w:rsidP="004613A3">
      <w:pPr>
        <w:pStyle w:val="af4"/>
        <w:jc w:val="center"/>
        <w:rPr>
          <w:rFonts w:ascii="Times New Roman" w:hAnsi="Times New Roman" w:cs="Times New Roman"/>
          <w:b/>
          <w:lang w:val="en-US"/>
        </w:rPr>
      </w:pPr>
    </w:p>
    <w:p w:rsidR="004613A3" w:rsidRDefault="004613A3">
      <w:bookmarkStart w:id="2" w:name="_GoBack"/>
      <w:bookmarkEnd w:id="2"/>
    </w:p>
    <w:sectPr w:rsidR="004613A3" w:rsidSect="003300C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08CDD9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174032"/>
    <w:multiLevelType w:val="hybridMultilevel"/>
    <w:tmpl w:val="9078BA2A"/>
    <w:lvl w:ilvl="0" w:tplc="BA98D792">
      <w:start w:val="1"/>
      <w:numFmt w:val="decimal"/>
      <w:lvlText w:val="%1."/>
      <w:lvlJc w:val="left"/>
      <w:pPr>
        <w:ind w:left="720" w:hanging="360"/>
      </w:pPr>
      <w:rPr>
        <w:rFonts w:cs="Mangal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E4955"/>
    <w:multiLevelType w:val="hybridMultilevel"/>
    <w:tmpl w:val="188E5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2023C"/>
    <w:multiLevelType w:val="hybridMultilevel"/>
    <w:tmpl w:val="E932D8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5">
    <w:nsid w:val="1C44034D"/>
    <w:multiLevelType w:val="hybridMultilevel"/>
    <w:tmpl w:val="10669D96"/>
    <w:lvl w:ilvl="0" w:tplc="19204934">
      <w:start w:val="1"/>
      <w:numFmt w:val="decimal"/>
      <w:lvlText w:val="%1)"/>
      <w:lvlJc w:val="left"/>
      <w:pPr>
        <w:ind w:left="1740" w:hanging="10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F75EC2"/>
    <w:multiLevelType w:val="hybridMultilevel"/>
    <w:tmpl w:val="0392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D6E86"/>
    <w:multiLevelType w:val="hybridMultilevel"/>
    <w:tmpl w:val="3B384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65793"/>
    <w:multiLevelType w:val="hybridMultilevel"/>
    <w:tmpl w:val="C2A82314"/>
    <w:lvl w:ilvl="0" w:tplc="19204934">
      <w:start w:val="1"/>
      <w:numFmt w:val="decimal"/>
      <w:lvlText w:val="%1)"/>
      <w:lvlJc w:val="left"/>
      <w:pPr>
        <w:ind w:left="1740" w:hanging="10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B0219"/>
    <w:multiLevelType w:val="hybridMultilevel"/>
    <w:tmpl w:val="2A22E24E"/>
    <w:lvl w:ilvl="0" w:tplc="19204934">
      <w:start w:val="1"/>
      <w:numFmt w:val="decimal"/>
      <w:lvlText w:val="%1)"/>
      <w:lvlJc w:val="left"/>
      <w:pPr>
        <w:ind w:left="1740" w:hanging="10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71D06"/>
    <w:multiLevelType w:val="hybridMultilevel"/>
    <w:tmpl w:val="6100C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5D7D71"/>
    <w:multiLevelType w:val="hybridMultilevel"/>
    <w:tmpl w:val="718EC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577415"/>
    <w:multiLevelType w:val="hybridMultilevel"/>
    <w:tmpl w:val="3D8C9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320A4A"/>
    <w:multiLevelType w:val="hybridMultilevel"/>
    <w:tmpl w:val="6EC03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32"/>
    <w:rsid w:val="001B129D"/>
    <w:rsid w:val="00407332"/>
    <w:rsid w:val="004613A3"/>
    <w:rsid w:val="00AB4106"/>
    <w:rsid w:val="00B57571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6F4AA-BBD0-480B-8DEF-9E17786E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129D"/>
  </w:style>
  <w:style w:type="paragraph" w:styleId="HTML">
    <w:name w:val="HTML Preformatted"/>
    <w:basedOn w:val="a"/>
    <w:link w:val="HTML0"/>
    <w:uiPriority w:val="99"/>
    <w:semiHidden/>
    <w:unhideWhenUsed/>
    <w:rsid w:val="001B129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129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29D"/>
    <w:pPr>
      <w:tabs>
        <w:tab w:val="center" w:pos="4153"/>
        <w:tab w:val="right" w:pos="8306"/>
      </w:tabs>
      <w:suppressAutoHyphens/>
      <w:autoSpaceDE/>
      <w:autoSpaceDN/>
      <w:adjustRightInd/>
    </w:pPr>
    <w:rPr>
      <w:rFonts w:eastAsia="Lucida Sans Unicode" w:cs="Mangal"/>
      <w:kern w:val="2"/>
      <w:sz w:val="28"/>
      <w:lang w:eastAsia="hi-IN" w:bidi="hi-IN"/>
    </w:rPr>
  </w:style>
  <w:style w:type="character" w:customStyle="1" w:styleId="a4">
    <w:name w:val="Верхний колонтитул Знак"/>
    <w:basedOn w:val="a0"/>
    <w:link w:val="a3"/>
    <w:uiPriority w:val="99"/>
    <w:rsid w:val="001B129D"/>
    <w:rPr>
      <w:rFonts w:ascii="Times New Roman" w:eastAsia="Lucida Sans Unicode" w:hAnsi="Times New Roman" w:cs="Mangal"/>
      <w:kern w:val="2"/>
      <w:sz w:val="28"/>
      <w:szCs w:val="20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1B129D"/>
    <w:pPr>
      <w:tabs>
        <w:tab w:val="center" w:pos="4677"/>
        <w:tab w:val="right" w:pos="9355"/>
      </w:tabs>
      <w:suppressAutoHyphens/>
      <w:autoSpaceDE/>
      <w:autoSpaceDN/>
      <w:adjustRightInd/>
    </w:pPr>
    <w:rPr>
      <w:rFonts w:eastAsia="Lucida Sans Unicode" w:cs="Mangal"/>
      <w:kern w:val="2"/>
      <w:sz w:val="28"/>
      <w:szCs w:val="24"/>
      <w:lang w:eastAsia="hi-IN" w:bidi="hi-IN"/>
    </w:rPr>
  </w:style>
  <w:style w:type="character" w:customStyle="1" w:styleId="a6">
    <w:name w:val="Нижний колонтитул Знак"/>
    <w:basedOn w:val="a0"/>
    <w:link w:val="a5"/>
    <w:uiPriority w:val="99"/>
    <w:rsid w:val="001B129D"/>
    <w:rPr>
      <w:rFonts w:ascii="Times New Roman" w:eastAsia="Lucida Sans Unicode" w:hAnsi="Times New Roman" w:cs="Mangal"/>
      <w:kern w:val="2"/>
      <w:sz w:val="28"/>
      <w:szCs w:val="24"/>
      <w:lang w:eastAsia="hi-IN" w:bidi="hi-IN"/>
    </w:rPr>
  </w:style>
  <w:style w:type="paragraph" w:styleId="a7">
    <w:name w:val="Body Text"/>
    <w:basedOn w:val="a"/>
    <w:link w:val="a8"/>
    <w:uiPriority w:val="99"/>
    <w:semiHidden/>
    <w:unhideWhenUsed/>
    <w:rsid w:val="001B129D"/>
    <w:pPr>
      <w:suppressAutoHyphens/>
      <w:autoSpaceDE/>
      <w:autoSpaceDN/>
      <w:adjustRightInd/>
      <w:spacing w:after="120"/>
    </w:pPr>
    <w:rPr>
      <w:rFonts w:eastAsia="Lucida Sans Unicode" w:cs="Mangal"/>
      <w:kern w:val="2"/>
      <w:sz w:val="28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uiPriority w:val="99"/>
    <w:semiHidden/>
    <w:rsid w:val="001B129D"/>
    <w:rPr>
      <w:rFonts w:ascii="Times New Roman" w:eastAsia="Lucida Sans Unicode" w:hAnsi="Times New Roman" w:cs="Mangal"/>
      <w:kern w:val="2"/>
      <w:sz w:val="28"/>
      <w:szCs w:val="24"/>
      <w:lang w:eastAsia="hi-IN" w:bidi="hi-IN"/>
    </w:rPr>
  </w:style>
  <w:style w:type="paragraph" w:styleId="a9">
    <w:name w:val="List"/>
    <w:basedOn w:val="a7"/>
    <w:semiHidden/>
    <w:unhideWhenUsed/>
    <w:rsid w:val="001B129D"/>
    <w:rPr>
      <w:rFonts w:ascii="Arial" w:hAnsi="Arial"/>
      <w:sz w:val="20"/>
    </w:rPr>
  </w:style>
  <w:style w:type="paragraph" w:styleId="aa">
    <w:name w:val="Title"/>
    <w:basedOn w:val="a"/>
    <w:link w:val="ab"/>
    <w:qFormat/>
    <w:rsid w:val="001B129D"/>
    <w:pPr>
      <w:widowControl/>
      <w:autoSpaceDE/>
      <w:autoSpaceDN/>
      <w:adjustRightInd/>
      <w:jc w:val="center"/>
    </w:pPr>
    <w:rPr>
      <w:b/>
      <w:bCs/>
      <w:sz w:val="32"/>
      <w:szCs w:val="24"/>
      <w:lang w:eastAsia="en-US"/>
    </w:rPr>
  </w:style>
  <w:style w:type="character" w:customStyle="1" w:styleId="ab">
    <w:name w:val="Название Знак"/>
    <w:basedOn w:val="a0"/>
    <w:link w:val="aa"/>
    <w:rsid w:val="001B129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B129D"/>
    <w:pPr>
      <w:suppressAutoHyphens/>
      <w:autoSpaceDE/>
      <w:autoSpaceDN/>
      <w:adjustRightInd/>
    </w:pPr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character" w:customStyle="1" w:styleId="ad">
    <w:name w:val="Текст выноски Знак"/>
    <w:basedOn w:val="a0"/>
    <w:link w:val="ac"/>
    <w:uiPriority w:val="99"/>
    <w:semiHidden/>
    <w:rsid w:val="001B129D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ae">
    <w:name w:val="List Paragraph"/>
    <w:basedOn w:val="a"/>
    <w:uiPriority w:val="99"/>
    <w:qFormat/>
    <w:rsid w:val="001B129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">
    <w:name w:val="Заголовок"/>
    <w:basedOn w:val="a"/>
    <w:next w:val="a7"/>
    <w:rsid w:val="001B129D"/>
    <w:pPr>
      <w:keepNext/>
      <w:suppressAutoHyphens/>
      <w:autoSpaceDE/>
      <w:autoSpaceDN/>
      <w:adjustRightInd/>
      <w:spacing w:before="240" w:after="120"/>
    </w:pPr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paragraph" w:customStyle="1" w:styleId="10">
    <w:name w:val="Название1"/>
    <w:basedOn w:val="a"/>
    <w:rsid w:val="001B129D"/>
    <w:pPr>
      <w:suppressLineNumbers/>
      <w:suppressAutoHyphens/>
      <w:autoSpaceDE/>
      <w:autoSpaceDN/>
      <w:adjustRightInd/>
      <w:spacing w:before="120" w:after="120"/>
    </w:pPr>
    <w:rPr>
      <w:rFonts w:ascii="Arial" w:eastAsia="Lucida Sans Unicode" w:hAnsi="Arial" w:cs="Mangal"/>
      <w:i/>
      <w:iCs/>
      <w:kern w:val="2"/>
      <w:szCs w:val="24"/>
      <w:lang w:eastAsia="hi-IN" w:bidi="hi-IN"/>
    </w:rPr>
  </w:style>
  <w:style w:type="paragraph" w:customStyle="1" w:styleId="11">
    <w:name w:val="Указатель1"/>
    <w:basedOn w:val="a"/>
    <w:rsid w:val="001B129D"/>
    <w:pPr>
      <w:suppressLineNumbers/>
      <w:suppressAutoHyphens/>
      <w:autoSpaceDE/>
      <w:autoSpaceDN/>
      <w:adjustRightInd/>
    </w:pPr>
    <w:rPr>
      <w:rFonts w:ascii="Arial" w:eastAsia="Lucida Sans Unicode" w:hAnsi="Arial" w:cs="Mangal"/>
      <w:kern w:val="2"/>
      <w:szCs w:val="24"/>
      <w:lang w:eastAsia="hi-IN" w:bidi="hi-IN"/>
    </w:rPr>
  </w:style>
  <w:style w:type="paragraph" w:customStyle="1" w:styleId="af0">
    <w:name w:val="Содержимое таблицы"/>
    <w:basedOn w:val="a"/>
    <w:rsid w:val="001B129D"/>
    <w:pPr>
      <w:suppressLineNumbers/>
      <w:suppressAutoHyphens/>
      <w:autoSpaceDE/>
      <w:autoSpaceDN/>
      <w:adjustRightInd/>
    </w:pPr>
    <w:rPr>
      <w:rFonts w:eastAsia="Lucida Sans Unicode" w:cs="Mangal"/>
      <w:kern w:val="2"/>
      <w:sz w:val="28"/>
      <w:szCs w:val="24"/>
      <w:lang w:eastAsia="hi-IN" w:bidi="hi-IN"/>
    </w:rPr>
  </w:style>
  <w:style w:type="paragraph" w:customStyle="1" w:styleId="af1">
    <w:name w:val="Заголовок таблицы"/>
    <w:basedOn w:val="af0"/>
    <w:rsid w:val="001B129D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1B129D"/>
  </w:style>
  <w:style w:type="character" w:customStyle="1" w:styleId="WW-Absatz-Standardschriftart">
    <w:name w:val="WW-Absatz-Standardschriftart"/>
    <w:rsid w:val="001B129D"/>
  </w:style>
  <w:style w:type="character" w:customStyle="1" w:styleId="WW-Absatz-Standardschriftart1">
    <w:name w:val="WW-Absatz-Standardschriftart1"/>
    <w:rsid w:val="001B129D"/>
  </w:style>
  <w:style w:type="character" w:customStyle="1" w:styleId="WW-Absatz-Standardschriftart11">
    <w:name w:val="WW-Absatz-Standardschriftart11"/>
    <w:rsid w:val="001B129D"/>
  </w:style>
  <w:style w:type="character" w:customStyle="1" w:styleId="WW-Absatz-Standardschriftart111">
    <w:name w:val="WW-Absatz-Standardschriftart111"/>
    <w:rsid w:val="001B129D"/>
  </w:style>
  <w:style w:type="character" w:customStyle="1" w:styleId="WW-Absatz-Standardschriftart1111">
    <w:name w:val="WW-Absatz-Standardschriftart1111"/>
    <w:rsid w:val="001B129D"/>
  </w:style>
  <w:style w:type="character" w:customStyle="1" w:styleId="af2">
    <w:name w:val="Символ нумерации"/>
    <w:rsid w:val="001B129D"/>
  </w:style>
  <w:style w:type="character" w:customStyle="1" w:styleId="apple-converted-space">
    <w:name w:val="apple-converted-space"/>
    <w:uiPriority w:val="99"/>
    <w:rsid w:val="001B129D"/>
    <w:rPr>
      <w:rFonts w:ascii="Times New Roman" w:hAnsi="Times New Roman" w:cs="Times New Roman" w:hint="default"/>
    </w:rPr>
  </w:style>
  <w:style w:type="table" w:styleId="af3">
    <w:name w:val="Table Grid"/>
    <w:basedOn w:val="a1"/>
    <w:uiPriority w:val="59"/>
    <w:rsid w:val="001B1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B5757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9">
    <w:name w:val="c19"/>
    <w:basedOn w:val="a0"/>
    <w:rsid w:val="00B57571"/>
  </w:style>
  <w:style w:type="character" w:customStyle="1" w:styleId="c0">
    <w:name w:val="c0"/>
    <w:basedOn w:val="a0"/>
    <w:rsid w:val="00B57571"/>
  </w:style>
  <w:style w:type="paragraph" w:customStyle="1" w:styleId="c5">
    <w:name w:val="c5"/>
    <w:basedOn w:val="a"/>
    <w:rsid w:val="00B5757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nhideWhenUsed/>
    <w:rsid w:val="004613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61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 Spacing"/>
    <w:uiPriority w:val="1"/>
    <w:qFormat/>
    <w:rsid w:val="004613A3"/>
    <w:pPr>
      <w:spacing w:after="0" w:line="240" w:lineRule="auto"/>
    </w:pPr>
  </w:style>
  <w:style w:type="paragraph" w:styleId="3">
    <w:name w:val="Body Text 3"/>
    <w:basedOn w:val="a"/>
    <w:link w:val="30"/>
    <w:uiPriority w:val="99"/>
    <w:semiHidden/>
    <w:unhideWhenUsed/>
    <w:rsid w:val="004613A3"/>
    <w:pPr>
      <w:widowControl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613A3"/>
    <w:rPr>
      <w:sz w:val="16"/>
      <w:szCs w:val="16"/>
    </w:rPr>
  </w:style>
  <w:style w:type="paragraph" w:customStyle="1" w:styleId="Iauiue">
    <w:name w:val="Iau.iue"/>
    <w:basedOn w:val="a"/>
    <w:next w:val="a"/>
    <w:uiPriority w:val="99"/>
    <w:rsid w:val="004613A3"/>
    <w:pPr>
      <w:widowControl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8244</Words>
  <Characters>46991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 1</cp:lastModifiedBy>
  <cp:revision>5</cp:revision>
  <dcterms:created xsi:type="dcterms:W3CDTF">2017-08-30T06:48:00Z</dcterms:created>
  <dcterms:modified xsi:type="dcterms:W3CDTF">2019-11-27T04:52:00Z</dcterms:modified>
</cp:coreProperties>
</file>